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28F40F4A" w14:textId="204B4E62" w:rsidR="00077336" w:rsidRPr="00032CD1" w:rsidRDefault="00077336" w:rsidP="00077336">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Кафедра «</w:t>
      </w:r>
      <w:r w:rsidR="0024631A">
        <w:rPr>
          <w:rFonts w:ascii="Times New Roman" w:hAnsi="Times New Roman" w:cs="Times New Roman"/>
          <w:sz w:val="28"/>
          <w:szCs w:val="28"/>
        </w:rPr>
        <w:t>Экономика и финансы</w:t>
      </w:r>
      <w:r w:rsidRPr="00032CD1">
        <w:rPr>
          <w:rFonts w:ascii="Times New Roman" w:hAnsi="Times New Roman" w:cs="Times New Roman"/>
          <w:sz w:val="28"/>
          <w:szCs w:val="28"/>
        </w:rPr>
        <w:t xml:space="preserve">» </w:t>
      </w:r>
    </w:p>
    <w:tbl>
      <w:tblPr>
        <w:tblStyle w:val="a5"/>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1F327B" w:rsidRPr="001F327B" w14:paraId="78837FB3" w14:textId="77777777" w:rsidTr="001F327B">
        <w:trPr>
          <w:trHeight w:val="3253"/>
        </w:trPr>
        <w:tc>
          <w:tcPr>
            <w:tcW w:w="4895" w:type="dxa"/>
          </w:tcPr>
          <w:p w14:paraId="724F0E7E" w14:textId="77777777" w:rsidR="001F327B" w:rsidRPr="001F327B" w:rsidRDefault="001F327B" w:rsidP="001F327B">
            <w:pPr>
              <w:spacing w:after="160" w:line="259" w:lineRule="auto"/>
              <w:rPr>
                <w:rFonts w:ascii="Times New Roman" w:eastAsia="Calibri" w:hAnsi="Times New Roman" w:cs="Times New Roman"/>
                <w:sz w:val="28"/>
                <w:szCs w:val="28"/>
              </w:rPr>
            </w:pPr>
            <w:bookmarkStart w:id="0" w:name="_Hlk100216007"/>
            <w:r w:rsidRPr="001F327B">
              <w:rPr>
                <w:rFonts w:ascii="Times New Roman" w:eastAsia="Calibri" w:hAnsi="Times New Roman" w:cs="Times New Roman"/>
                <w:sz w:val="28"/>
                <w:szCs w:val="28"/>
              </w:rPr>
              <w:t xml:space="preserve">СОГЛАСОВАНО </w:t>
            </w:r>
            <w:r w:rsidRPr="001F327B">
              <w:rPr>
                <w:rFonts w:ascii="Times New Roman" w:eastAsia="Calibri" w:hAnsi="Times New Roman" w:cs="Times New Roman"/>
                <w:sz w:val="28"/>
                <w:szCs w:val="28"/>
              </w:rPr>
              <w:tab/>
              <w:t xml:space="preserve"> </w:t>
            </w:r>
            <w:r w:rsidRPr="001F327B">
              <w:rPr>
                <w:rFonts w:ascii="Times New Roman" w:eastAsia="Calibri" w:hAnsi="Times New Roman" w:cs="Times New Roman"/>
                <w:sz w:val="28"/>
                <w:szCs w:val="28"/>
              </w:rPr>
              <w:tab/>
              <w:t xml:space="preserve"> </w:t>
            </w:r>
            <w:r w:rsidRPr="001F327B">
              <w:rPr>
                <w:rFonts w:ascii="Times New Roman" w:eastAsia="Calibri" w:hAnsi="Times New Roman" w:cs="Times New Roman"/>
                <w:sz w:val="28"/>
                <w:szCs w:val="28"/>
              </w:rPr>
              <w:tab/>
              <w:t xml:space="preserve"> </w:t>
            </w:r>
            <w:r w:rsidRPr="001F327B">
              <w:rPr>
                <w:rFonts w:ascii="Times New Roman" w:eastAsia="Calibri" w:hAnsi="Times New Roman" w:cs="Times New Roman"/>
                <w:sz w:val="28"/>
                <w:szCs w:val="28"/>
              </w:rPr>
              <w:tab/>
              <w:t xml:space="preserve"> </w:t>
            </w:r>
          </w:p>
          <w:p w14:paraId="5DEBFA26" w14:textId="77777777" w:rsidR="001F327B" w:rsidRPr="001F327B" w:rsidRDefault="001F327B" w:rsidP="001F327B">
            <w:pPr>
              <w:spacing w:after="160" w:line="259" w:lineRule="auto"/>
              <w:rPr>
                <w:rFonts w:ascii="Times New Roman" w:eastAsia="Calibri" w:hAnsi="Times New Roman" w:cs="Times New Roman"/>
                <w:sz w:val="28"/>
                <w:szCs w:val="28"/>
              </w:rPr>
            </w:pPr>
            <w:r w:rsidRPr="001F327B">
              <w:rPr>
                <w:rFonts w:ascii="Times New Roman" w:eastAsia="Calibri" w:hAnsi="Times New Roman" w:cs="Times New Roman"/>
                <w:sz w:val="28"/>
                <w:szCs w:val="28"/>
              </w:rPr>
              <w:t xml:space="preserve">Председатель Арбитражного суда Ярославской области  </w:t>
            </w:r>
          </w:p>
          <w:p w14:paraId="40E85FBE" w14:textId="77777777" w:rsidR="001F327B" w:rsidRPr="001F327B" w:rsidRDefault="001F327B" w:rsidP="001F327B">
            <w:pPr>
              <w:spacing w:after="160" w:line="259" w:lineRule="auto"/>
              <w:rPr>
                <w:rFonts w:ascii="Times New Roman" w:eastAsia="Calibri" w:hAnsi="Times New Roman" w:cs="Times New Roman"/>
                <w:sz w:val="28"/>
                <w:szCs w:val="28"/>
              </w:rPr>
            </w:pPr>
          </w:p>
          <w:p w14:paraId="2DADD0FE" w14:textId="77777777" w:rsidR="001F327B" w:rsidRPr="001F327B" w:rsidRDefault="001F327B" w:rsidP="001F327B">
            <w:pPr>
              <w:spacing w:after="160" w:line="259" w:lineRule="auto"/>
              <w:rPr>
                <w:rFonts w:ascii="Times New Roman" w:eastAsia="Calibri" w:hAnsi="Times New Roman" w:cs="Times New Roman"/>
                <w:sz w:val="28"/>
                <w:szCs w:val="28"/>
              </w:rPr>
            </w:pPr>
            <w:r w:rsidRPr="001F327B">
              <w:rPr>
                <w:rFonts w:ascii="Times New Roman" w:eastAsia="Calibri" w:hAnsi="Times New Roman" w:cs="Times New Roman"/>
                <w:sz w:val="28"/>
                <w:szCs w:val="28"/>
              </w:rPr>
              <w:t>_______________________В.В. Гущев</w:t>
            </w:r>
          </w:p>
          <w:p w14:paraId="0037795E" w14:textId="77777777" w:rsidR="001F327B" w:rsidRPr="001F327B" w:rsidRDefault="001F327B" w:rsidP="001F327B">
            <w:pPr>
              <w:spacing w:after="160" w:line="259" w:lineRule="auto"/>
              <w:rPr>
                <w:rFonts w:ascii="Times New Roman" w:eastAsia="Calibri" w:hAnsi="Times New Roman" w:cs="Times New Roman"/>
                <w:sz w:val="28"/>
                <w:szCs w:val="28"/>
              </w:rPr>
            </w:pPr>
            <w:r w:rsidRPr="001F327B">
              <w:rPr>
                <w:rFonts w:ascii="Times New Roman" w:eastAsia="Calibri" w:hAnsi="Times New Roman" w:cs="Times New Roman"/>
                <w:sz w:val="28"/>
                <w:szCs w:val="28"/>
              </w:rPr>
              <w:t xml:space="preserve">    М.П.</w:t>
            </w:r>
          </w:p>
          <w:p w14:paraId="6B37BD7F" w14:textId="77777777" w:rsidR="001F327B" w:rsidRPr="001F327B" w:rsidRDefault="001F327B" w:rsidP="001F327B">
            <w:pPr>
              <w:spacing w:after="160" w:line="259" w:lineRule="auto"/>
              <w:rPr>
                <w:rFonts w:ascii="Times New Roman" w:eastAsia="Calibri" w:hAnsi="Times New Roman" w:cs="Times New Roman"/>
                <w:sz w:val="28"/>
                <w:szCs w:val="28"/>
              </w:rPr>
            </w:pPr>
          </w:p>
          <w:p w14:paraId="546DB3BD" w14:textId="77777777" w:rsidR="001F327B" w:rsidRPr="001F327B" w:rsidRDefault="001F327B" w:rsidP="001F327B">
            <w:pPr>
              <w:spacing w:after="160" w:line="259" w:lineRule="auto"/>
              <w:rPr>
                <w:rFonts w:ascii="Times New Roman" w:eastAsia="Calibri" w:hAnsi="Times New Roman" w:cs="Times New Roman"/>
                <w:sz w:val="28"/>
                <w:szCs w:val="28"/>
              </w:rPr>
            </w:pPr>
            <w:r w:rsidRPr="001F327B">
              <w:rPr>
                <w:rFonts w:ascii="Times New Roman" w:eastAsia="Calibri" w:hAnsi="Times New Roman" w:cs="Times New Roman"/>
                <w:sz w:val="28"/>
                <w:szCs w:val="28"/>
              </w:rPr>
              <w:t xml:space="preserve">    </w:t>
            </w:r>
          </w:p>
        </w:tc>
        <w:tc>
          <w:tcPr>
            <w:tcW w:w="4961" w:type="dxa"/>
            <w:hideMark/>
          </w:tcPr>
          <w:p w14:paraId="0F95329A" w14:textId="77777777" w:rsidR="001F327B" w:rsidRPr="001F327B" w:rsidRDefault="001F327B" w:rsidP="001F327B">
            <w:pPr>
              <w:spacing w:after="160" w:line="259" w:lineRule="auto"/>
              <w:rPr>
                <w:rFonts w:ascii="Times New Roman" w:eastAsia="Calibri" w:hAnsi="Times New Roman" w:cs="Times New Roman"/>
                <w:bCs/>
                <w:sz w:val="28"/>
                <w:szCs w:val="28"/>
              </w:rPr>
            </w:pPr>
            <w:r w:rsidRPr="001F327B">
              <w:rPr>
                <w:rFonts w:ascii="Times New Roman" w:eastAsia="Calibri" w:hAnsi="Times New Roman" w:cs="Times New Roman"/>
                <w:bCs/>
                <w:sz w:val="28"/>
                <w:szCs w:val="28"/>
              </w:rPr>
              <w:t>УТВЕРЖДАЮ</w:t>
            </w:r>
          </w:p>
          <w:p w14:paraId="69C308B9" w14:textId="77777777" w:rsidR="001F327B" w:rsidRPr="001F327B" w:rsidRDefault="001F327B" w:rsidP="001F327B">
            <w:pPr>
              <w:spacing w:after="160" w:line="259" w:lineRule="auto"/>
              <w:rPr>
                <w:rFonts w:ascii="Times New Roman" w:eastAsia="Calibri" w:hAnsi="Times New Roman" w:cs="Times New Roman"/>
                <w:bCs/>
                <w:sz w:val="28"/>
                <w:szCs w:val="28"/>
              </w:rPr>
            </w:pPr>
            <w:r w:rsidRPr="001F327B">
              <w:rPr>
                <w:rFonts w:ascii="Times New Roman" w:eastAsia="Calibri" w:hAnsi="Times New Roman" w:cs="Times New Roman"/>
                <w:bCs/>
                <w:sz w:val="28"/>
                <w:szCs w:val="28"/>
              </w:rPr>
              <w:t>Директор</w:t>
            </w:r>
          </w:p>
          <w:p w14:paraId="7A3285AF" w14:textId="77777777" w:rsidR="001F327B" w:rsidRPr="001F327B" w:rsidRDefault="001F327B" w:rsidP="001F327B">
            <w:pPr>
              <w:spacing w:after="160" w:line="259" w:lineRule="auto"/>
              <w:rPr>
                <w:rFonts w:ascii="Times New Roman" w:eastAsia="Calibri" w:hAnsi="Times New Roman" w:cs="Times New Roman"/>
                <w:bCs/>
                <w:sz w:val="28"/>
                <w:szCs w:val="28"/>
              </w:rPr>
            </w:pPr>
            <w:r w:rsidRPr="001F327B">
              <w:rPr>
                <w:rFonts w:ascii="Times New Roman" w:eastAsia="Calibri" w:hAnsi="Times New Roman" w:cs="Times New Roman"/>
                <w:bCs/>
                <w:sz w:val="28"/>
                <w:szCs w:val="28"/>
              </w:rPr>
              <w:t>Ярославского филиала</w:t>
            </w:r>
          </w:p>
          <w:p w14:paraId="7F3F7AAA" w14:textId="77777777" w:rsidR="001F327B" w:rsidRPr="001F327B" w:rsidRDefault="001F327B" w:rsidP="001F327B">
            <w:pPr>
              <w:spacing w:after="160" w:line="259" w:lineRule="auto"/>
              <w:rPr>
                <w:rFonts w:ascii="Times New Roman" w:eastAsia="Calibri" w:hAnsi="Times New Roman" w:cs="Times New Roman"/>
                <w:bCs/>
                <w:sz w:val="28"/>
                <w:szCs w:val="28"/>
              </w:rPr>
            </w:pPr>
            <w:r w:rsidRPr="001F327B">
              <w:rPr>
                <w:rFonts w:ascii="Times New Roman" w:eastAsia="Calibri" w:hAnsi="Times New Roman" w:cs="Times New Roman"/>
                <w:bCs/>
                <w:sz w:val="28"/>
                <w:szCs w:val="28"/>
              </w:rPr>
              <w:t>Финуниверситета</w:t>
            </w:r>
          </w:p>
          <w:p w14:paraId="4151C1C5" w14:textId="77777777" w:rsidR="001F327B" w:rsidRPr="001F327B" w:rsidRDefault="001F327B" w:rsidP="001F327B">
            <w:pPr>
              <w:spacing w:after="160" w:line="259" w:lineRule="auto"/>
              <w:rPr>
                <w:rFonts w:ascii="Times New Roman" w:eastAsia="Calibri" w:hAnsi="Times New Roman" w:cs="Times New Roman"/>
                <w:sz w:val="28"/>
                <w:szCs w:val="28"/>
              </w:rPr>
            </w:pPr>
            <w:r w:rsidRPr="001F327B">
              <w:rPr>
                <w:rFonts w:ascii="Times New Roman" w:eastAsia="Calibri" w:hAnsi="Times New Roman" w:cs="Times New Roman"/>
                <w:bCs/>
                <w:sz w:val="28"/>
                <w:szCs w:val="28"/>
              </w:rPr>
              <w:t>_______________В.А. Кваша</w:t>
            </w:r>
          </w:p>
        </w:tc>
      </w:tr>
    </w:tbl>
    <w:p w14:paraId="67C6EDC3" w14:textId="77777777" w:rsidR="001F327B" w:rsidRPr="001F327B" w:rsidRDefault="001F327B" w:rsidP="001F327B">
      <w:pPr>
        <w:spacing w:after="160" w:line="259" w:lineRule="auto"/>
        <w:rPr>
          <w:rFonts w:ascii="Times New Roman" w:eastAsia="Calibri" w:hAnsi="Times New Roman" w:cs="Times New Roman"/>
          <w:sz w:val="28"/>
          <w:szCs w:val="28"/>
          <w:lang w:eastAsia="en-US"/>
        </w:rPr>
      </w:pPr>
      <w:r w:rsidRPr="001F327B">
        <w:rPr>
          <w:rFonts w:ascii="Times New Roman" w:eastAsia="Calibri" w:hAnsi="Times New Roman" w:cs="Times New Roman"/>
          <w:sz w:val="28"/>
          <w:szCs w:val="28"/>
          <w:lang w:eastAsia="en-US"/>
        </w:rPr>
        <w:t xml:space="preserve">   «15» июня 2023 г.</w:t>
      </w:r>
      <w:r w:rsidRPr="001F327B">
        <w:rPr>
          <w:rFonts w:ascii="Times New Roman" w:eastAsia="Calibri" w:hAnsi="Times New Roman" w:cs="Times New Roman"/>
          <w:sz w:val="28"/>
          <w:szCs w:val="28"/>
          <w:lang w:eastAsia="en-US"/>
        </w:rPr>
        <w:tab/>
      </w:r>
      <w:r w:rsidRPr="001F327B">
        <w:rPr>
          <w:rFonts w:ascii="Times New Roman" w:eastAsia="Calibri" w:hAnsi="Times New Roman" w:cs="Times New Roman"/>
          <w:sz w:val="28"/>
          <w:szCs w:val="28"/>
          <w:lang w:eastAsia="en-US"/>
        </w:rPr>
        <w:tab/>
      </w:r>
      <w:r w:rsidRPr="001F327B">
        <w:rPr>
          <w:rFonts w:ascii="Times New Roman" w:eastAsia="Calibri" w:hAnsi="Times New Roman" w:cs="Times New Roman"/>
          <w:sz w:val="28"/>
          <w:szCs w:val="28"/>
          <w:lang w:eastAsia="en-US"/>
        </w:rPr>
        <w:tab/>
        <w:t xml:space="preserve">                           «20» июня 2023 г.</w:t>
      </w:r>
    </w:p>
    <w:p w14:paraId="10307215" w14:textId="54AD48D2" w:rsidR="0036671C" w:rsidRPr="0036671C" w:rsidRDefault="0036671C" w:rsidP="0036671C">
      <w:pPr>
        <w:spacing w:after="160" w:line="259" w:lineRule="auto"/>
        <w:rPr>
          <w:rFonts w:ascii="Times New Roman" w:eastAsia="Calibri" w:hAnsi="Times New Roman" w:cs="Times New Roman"/>
          <w:sz w:val="28"/>
          <w:szCs w:val="28"/>
          <w:lang w:eastAsia="en-US"/>
        </w:rPr>
      </w:pPr>
    </w:p>
    <w:bookmarkEnd w:id="0"/>
    <w:p w14:paraId="29260C78"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1E26A5AC" w14:textId="77777777" w:rsidR="00560F8F" w:rsidRPr="00560F8F" w:rsidRDefault="00560F8F" w:rsidP="00560F8F">
      <w:pPr>
        <w:widowControl w:val="0"/>
        <w:spacing w:after="0" w:line="240" w:lineRule="auto"/>
        <w:ind w:firstLine="709"/>
        <w:jc w:val="center"/>
        <w:rPr>
          <w:rFonts w:ascii="Times New Roman" w:eastAsia="Calibri" w:hAnsi="Times New Roman" w:cs="Times New Roman"/>
          <w:sz w:val="28"/>
          <w:szCs w:val="28"/>
          <w:lang w:eastAsia="en-US"/>
        </w:rPr>
      </w:pPr>
      <w:r w:rsidRPr="00560F8F">
        <w:rPr>
          <w:rFonts w:ascii="Times New Roman" w:eastAsia="Calibri" w:hAnsi="Times New Roman" w:cs="Times New Roman"/>
          <w:b/>
          <w:sz w:val="28"/>
          <w:szCs w:val="28"/>
          <w:lang w:eastAsia="en-US"/>
        </w:rPr>
        <w:t>МЕТОДИКА ПРЕПОДАВАНИЯ ЮРИДИЧЕСКИХ ДИСЦИПЛИН В ВЫСШЕЙ ШКОЛЕ</w:t>
      </w:r>
    </w:p>
    <w:p w14:paraId="263CBE3E" w14:textId="72E32864"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62D53797"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r w:rsidR="00111CD2">
        <w:rPr>
          <w:rFonts w:ascii="Times New Roman" w:hAnsi="Times New Roman" w:cs="Times New Roman"/>
          <w:sz w:val="28"/>
          <w:szCs w:val="28"/>
        </w:rPr>
        <w:t xml:space="preserve">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64342C2A"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B07C21">
        <w:rPr>
          <w:rFonts w:ascii="Times New Roman" w:eastAsia="Calibri" w:hAnsi="Times New Roman" w:cs="Times New Roman"/>
          <w:sz w:val="28"/>
          <w:szCs w:val="28"/>
          <w:lang w:eastAsia="en-US"/>
        </w:rPr>
        <w:t>С.О. Кузнецова</w:t>
      </w:r>
    </w:p>
    <w:p w14:paraId="56D584BC" w14:textId="77777777" w:rsidR="00192ADA" w:rsidRPr="00A02811" w:rsidRDefault="00192ADA" w:rsidP="00192ADA">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585201C7" w14:textId="77777777" w:rsidR="00192ADA" w:rsidRPr="007B7271" w:rsidRDefault="00192ADA" w:rsidP="00192ADA">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5D1B1532" w14:textId="77777777" w:rsidR="00192ADA" w:rsidRDefault="00192ADA" w:rsidP="00192ADA">
      <w:pPr>
        <w:spacing w:line="240" w:lineRule="auto"/>
        <w:jc w:val="center"/>
        <w:rPr>
          <w:rFonts w:ascii="Times New Roman" w:hAnsi="Times New Roman" w:cs="Times New Roman"/>
          <w:sz w:val="28"/>
          <w:szCs w:val="28"/>
        </w:rPr>
      </w:pPr>
    </w:p>
    <w:p w14:paraId="7308FA33" w14:textId="77777777" w:rsidR="00192ADA" w:rsidRPr="00544045" w:rsidRDefault="00192ADA" w:rsidP="00192ADA">
      <w:pPr>
        <w:spacing w:line="240" w:lineRule="auto"/>
        <w:jc w:val="center"/>
        <w:rPr>
          <w:rFonts w:ascii="Times New Roman" w:hAnsi="Times New Roman" w:cs="Times New Roman"/>
          <w:sz w:val="28"/>
          <w:szCs w:val="28"/>
        </w:rPr>
        <w:sectPr w:rsidR="00192ADA" w:rsidRPr="00544045" w:rsidSect="00192AD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Pr="00544045">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34F470EC"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3646F8" w:rsidRPr="003646F8">
        <w:rPr>
          <w:rFonts w:ascii="Times New Roman" w:hAnsi="Times New Roman"/>
          <w:color w:val="000000" w:themeColor="text1"/>
          <w:sz w:val="24"/>
          <w:szCs w:val="24"/>
        </w:rPr>
        <w:t>Методика преподавания юридических дисциплин в высшей школе</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343780">
        <w:rPr>
          <w:rFonts w:ascii="Times New Roman" w:hAnsi="Times New Roman"/>
          <w:color w:val="000000" w:themeColor="text1"/>
          <w:sz w:val="24"/>
          <w:szCs w:val="24"/>
        </w:rPr>
        <w:t>1.</w:t>
      </w:r>
      <w:r w:rsidR="003646F8">
        <w:rPr>
          <w:rFonts w:ascii="Times New Roman" w:hAnsi="Times New Roman"/>
          <w:color w:val="000000" w:themeColor="text1"/>
          <w:sz w:val="24"/>
          <w:szCs w:val="24"/>
        </w:rPr>
        <w:t>2</w:t>
      </w:r>
      <w:r w:rsidRPr="00941C88">
        <w:rPr>
          <w:rFonts w:ascii="Times New Roman" w:hAnsi="Times New Roman"/>
          <w:color w:val="000000" w:themeColor="text1"/>
          <w:sz w:val="24"/>
          <w:szCs w:val="24"/>
        </w:rPr>
        <w:t>.</w:t>
      </w:r>
      <w:r w:rsidR="00343780">
        <w:rPr>
          <w:rFonts w:ascii="Times New Roman" w:hAnsi="Times New Roman"/>
          <w:color w:val="000000" w:themeColor="text1"/>
          <w:sz w:val="24"/>
          <w:szCs w:val="24"/>
        </w:rPr>
        <w:t>1</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4D530D">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r w:rsidR="00560F8F">
        <w:rPr>
          <w:rStyle w:val="22"/>
          <w:rFonts w:ascii="Times New Roman" w:hAnsi="Times New Roman"/>
          <w:color w:val="000000"/>
          <w:sz w:val="24"/>
          <w:szCs w:val="24"/>
        </w:rPr>
        <w:t>.</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567" w:type="dxa"/>
        <w:tblLook w:val="04A0" w:firstRow="1" w:lastRow="0" w:firstColumn="1" w:lastColumn="0" w:noHBand="0" w:noVBand="1"/>
      </w:tblPr>
      <w:tblGrid>
        <w:gridCol w:w="1565"/>
        <w:gridCol w:w="2209"/>
        <w:gridCol w:w="2278"/>
        <w:gridCol w:w="3515"/>
      </w:tblGrid>
      <w:tr w:rsidR="00F00452" w:rsidRPr="003646F8" w14:paraId="772D06AD" w14:textId="77777777" w:rsidTr="00C87070">
        <w:tc>
          <w:tcPr>
            <w:tcW w:w="1565" w:type="dxa"/>
          </w:tcPr>
          <w:p w14:paraId="1979395E" w14:textId="77777777" w:rsidR="00F00452" w:rsidRPr="003646F8" w:rsidRDefault="00F00452" w:rsidP="003646F8">
            <w:pPr>
              <w:pStyle w:val="Default"/>
              <w:widowControl w:val="0"/>
              <w:jc w:val="center"/>
              <w:rPr>
                <w:color w:val="auto"/>
              </w:rPr>
            </w:pPr>
            <w:r w:rsidRPr="003646F8">
              <w:rPr>
                <w:color w:val="auto"/>
              </w:rPr>
              <w:t xml:space="preserve">Код </w:t>
            </w:r>
          </w:p>
          <w:p w14:paraId="5A9A9D0B" w14:textId="77777777" w:rsidR="00F00452" w:rsidRPr="003646F8" w:rsidRDefault="00F00452" w:rsidP="003646F8">
            <w:pPr>
              <w:pStyle w:val="Default"/>
              <w:widowControl w:val="0"/>
              <w:jc w:val="center"/>
              <w:rPr>
                <w:color w:val="auto"/>
              </w:rPr>
            </w:pPr>
            <w:r w:rsidRPr="003646F8">
              <w:rPr>
                <w:color w:val="auto"/>
              </w:rPr>
              <w:t>компетенции</w:t>
            </w:r>
          </w:p>
        </w:tc>
        <w:tc>
          <w:tcPr>
            <w:tcW w:w="2209" w:type="dxa"/>
          </w:tcPr>
          <w:p w14:paraId="78879D4A" w14:textId="77777777" w:rsidR="00F00452" w:rsidRPr="003646F8" w:rsidRDefault="00F00452" w:rsidP="003646F8">
            <w:pPr>
              <w:pStyle w:val="Default"/>
              <w:widowControl w:val="0"/>
              <w:jc w:val="center"/>
              <w:rPr>
                <w:bCs/>
                <w:color w:val="auto"/>
              </w:rPr>
            </w:pPr>
            <w:r w:rsidRPr="003646F8">
              <w:rPr>
                <w:bCs/>
                <w:color w:val="auto"/>
              </w:rPr>
              <w:t xml:space="preserve">Наименование </w:t>
            </w:r>
          </w:p>
          <w:p w14:paraId="05AA081D" w14:textId="77777777" w:rsidR="00F00452" w:rsidRPr="003646F8" w:rsidRDefault="00F00452" w:rsidP="003646F8">
            <w:pPr>
              <w:pStyle w:val="Default"/>
              <w:widowControl w:val="0"/>
              <w:jc w:val="center"/>
              <w:rPr>
                <w:bCs/>
                <w:color w:val="auto"/>
              </w:rPr>
            </w:pPr>
            <w:r w:rsidRPr="003646F8">
              <w:rPr>
                <w:bCs/>
                <w:color w:val="auto"/>
              </w:rPr>
              <w:t>компетенции</w:t>
            </w:r>
          </w:p>
        </w:tc>
        <w:tc>
          <w:tcPr>
            <w:tcW w:w="2278" w:type="dxa"/>
          </w:tcPr>
          <w:p w14:paraId="6705E71F" w14:textId="77777777" w:rsidR="00F00452" w:rsidRPr="003646F8" w:rsidRDefault="00F00452" w:rsidP="003646F8">
            <w:pPr>
              <w:pStyle w:val="Default"/>
              <w:widowControl w:val="0"/>
              <w:jc w:val="center"/>
              <w:rPr>
                <w:bCs/>
                <w:color w:val="auto"/>
              </w:rPr>
            </w:pPr>
            <w:r w:rsidRPr="003646F8">
              <w:rPr>
                <w:bCs/>
                <w:color w:val="auto"/>
              </w:rPr>
              <w:t xml:space="preserve">Индикаторы </w:t>
            </w:r>
          </w:p>
          <w:p w14:paraId="68807F01" w14:textId="77777777" w:rsidR="00F00452" w:rsidRPr="003646F8" w:rsidRDefault="00F00452" w:rsidP="003646F8">
            <w:pPr>
              <w:pStyle w:val="Default"/>
              <w:widowControl w:val="0"/>
              <w:jc w:val="center"/>
              <w:rPr>
                <w:bCs/>
                <w:color w:val="auto"/>
              </w:rPr>
            </w:pPr>
            <w:r w:rsidRPr="003646F8">
              <w:rPr>
                <w:bCs/>
                <w:color w:val="auto"/>
              </w:rPr>
              <w:t xml:space="preserve">достижения </w:t>
            </w:r>
          </w:p>
          <w:p w14:paraId="2495350A" w14:textId="77777777" w:rsidR="00F00452" w:rsidRPr="003646F8" w:rsidRDefault="00F00452" w:rsidP="003646F8">
            <w:pPr>
              <w:pStyle w:val="Default"/>
              <w:widowControl w:val="0"/>
              <w:jc w:val="center"/>
              <w:rPr>
                <w:bCs/>
                <w:color w:val="auto"/>
              </w:rPr>
            </w:pPr>
            <w:r w:rsidRPr="003646F8">
              <w:rPr>
                <w:bCs/>
                <w:color w:val="auto"/>
              </w:rPr>
              <w:t>компетенции</w:t>
            </w:r>
          </w:p>
        </w:tc>
        <w:tc>
          <w:tcPr>
            <w:tcW w:w="3515" w:type="dxa"/>
          </w:tcPr>
          <w:p w14:paraId="0B2074C9" w14:textId="77777777" w:rsidR="00F00452" w:rsidRPr="003646F8" w:rsidRDefault="00F00452" w:rsidP="003646F8">
            <w:pPr>
              <w:pStyle w:val="Default"/>
              <w:widowControl w:val="0"/>
              <w:jc w:val="center"/>
              <w:rPr>
                <w:bCs/>
                <w:color w:val="auto"/>
              </w:rPr>
            </w:pPr>
            <w:r w:rsidRPr="003646F8">
              <w:rPr>
                <w:bCs/>
                <w:color w:val="auto"/>
              </w:rPr>
              <w:t>Результаты обучения (умения и знания), соотнесённые с компетенциями/индикаторами достижения компетенции</w:t>
            </w:r>
          </w:p>
        </w:tc>
      </w:tr>
      <w:tr w:rsidR="003646F8" w:rsidRPr="003646F8" w14:paraId="6159A9CE" w14:textId="77777777" w:rsidTr="00C87070">
        <w:tc>
          <w:tcPr>
            <w:tcW w:w="1565" w:type="dxa"/>
            <w:vMerge w:val="restart"/>
            <w:vAlign w:val="center"/>
          </w:tcPr>
          <w:p w14:paraId="15661BE1" w14:textId="1F56EBA7" w:rsidR="003646F8" w:rsidRPr="003646F8" w:rsidRDefault="003646F8" w:rsidP="003646F8">
            <w:pPr>
              <w:pStyle w:val="Default"/>
              <w:widowControl w:val="0"/>
              <w:jc w:val="center"/>
              <w:rPr>
                <w:color w:val="auto"/>
              </w:rPr>
            </w:pPr>
            <w:r w:rsidRPr="003646F8">
              <w:rPr>
                <w:color w:val="auto"/>
              </w:rPr>
              <w:t>ПКН-10</w:t>
            </w:r>
          </w:p>
        </w:tc>
        <w:tc>
          <w:tcPr>
            <w:tcW w:w="2209" w:type="dxa"/>
            <w:vMerge w:val="restart"/>
          </w:tcPr>
          <w:p w14:paraId="649B1EC3" w14:textId="77777777" w:rsidR="003646F8" w:rsidRPr="003646F8" w:rsidRDefault="003646F8" w:rsidP="003646F8">
            <w:pPr>
              <w:rPr>
                <w:rFonts w:ascii="Times New Roman" w:hAnsi="Times New Roman" w:cs="Times New Roman"/>
                <w:sz w:val="24"/>
                <w:szCs w:val="24"/>
              </w:rPr>
            </w:pPr>
            <w:r w:rsidRPr="003646F8">
              <w:rPr>
                <w:rFonts w:ascii="Times New Roman" w:hAnsi="Times New Roman" w:cs="Times New Roman"/>
                <w:sz w:val="24"/>
                <w:szCs w:val="24"/>
              </w:rPr>
              <w:t xml:space="preserve">Способность пре-подавать право-вые дисциплины на необходимом теоретическом и методическом </w:t>
            </w:r>
          </w:p>
          <w:p w14:paraId="09483220" w14:textId="2DF8086A" w:rsidR="003646F8" w:rsidRPr="003646F8" w:rsidRDefault="003646F8" w:rsidP="003646F8">
            <w:pPr>
              <w:pStyle w:val="Default"/>
              <w:widowControl w:val="0"/>
              <w:jc w:val="both"/>
              <w:rPr>
                <w:bCs/>
                <w:color w:val="auto"/>
              </w:rPr>
            </w:pPr>
            <w:r w:rsidRPr="003646F8">
              <w:t>уровне</w:t>
            </w:r>
          </w:p>
        </w:tc>
        <w:tc>
          <w:tcPr>
            <w:tcW w:w="2278" w:type="dxa"/>
          </w:tcPr>
          <w:p w14:paraId="26B7103A" w14:textId="1F67A1BA" w:rsidR="003646F8" w:rsidRPr="003646F8" w:rsidRDefault="003646F8" w:rsidP="003646F8">
            <w:pPr>
              <w:pStyle w:val="Default"/>
              <w:widowControl w:val="0"/>
              <w:jc w:val="both"/>
              <w:rPr>
                <w:bCs/>
                <w:color w:val="auto"/>
              </w:rPr>
            </w:pPr>
            <w:r w:rsidRPr="003646F8">
              <w:rPr>
                <w:bCs/>
              </w:rPr>
              <w:t xml:space="preserve">1. Изучает теорию и методологию преподавания правовых дисциплин с учетом требований качества образования. </w:t>
            </w:r>
          </w:p>
        </w:tc>
        <w:tc>
          <w:tcPr>
            <w:tcW w:w="3515" w:type="dxa"/>
          </w:tcPr>
          <w:p w14:paraId="65B42087" w14:textId="77777777" w:rsidR="003646F8" w:rsidRPr="003646F8" w:rsidRDefault="003646F8" w:rsidP="003646F8">
            <w:pPr>
              <w:rPr>
                <w:rFonts w:ascii="Times New Roman" w:eastAsia="Times New Roman" w:hAnsi="Times New Roman" w:cs="Times New Roman"/>
                <w:sz w:val="24"/>
                <w:szCs w:val="24"/>
              </w:rPr>
            </w:pPr>
            <w:r w:rsidRPr="003646F8">
              <w:rPr>
                <w:rFonts w:ascii="Times New Roman" w:eastAsia="Times New Roman" w:hAnsi="Times New Roman" w:cs="Times New Roman"/>
                <w:i/>
                <w:iCs/>
                <w:sz w:val="24"/>
                <w:szCs w:val="24"/>
              </w:rPr>
              <w:t>Знать</w:t>
            </w:r>
            <w:r w:rsidRPr="003646F8">
              <w:rPr>
                <w:rFonts w:ascii="Times New Roman" w:eastAsia="Times New Roman" w:hAnsi="Times New Roman" w:cs="Times New Roman"/>
                <w:sz w:val="24"/>
                <w:szCs w:val="24"/>
              </w:rPr>
              <w:t>: основы психологии личности, педагогические приемы; основные проблем обучения и воспитания в высшей школе.</w:t>
            </w:r>
          </w:p>
          <w:p w14:paraId="7DB69AB2" w14:textId="4A50D194" w:rsidR="003646F8" w:rsidRPr="003646F8" w:rsidRDefault="003646F8" w:rsidP="003646F8">
            <w:pPr>
              <w:pStyle w:val="Default"/>
              <w:widowControl w:val="0"/>
              <w:jc w:val="both"/>
              <w:rPr>
                <w:bCs/>
                <w:color w:val="auto"/>
              </w:rPr>
            </w:pPr>
            <w:r w:rsidRPr="003646F8">
              <w:rPr>
                <w:rFonts w:eastAsia="Times New Roman"/>
                <w:i/>
                <w:iCs/>
              </w:rPr>
              <w:t>Уметь</w:t>
            </w:r>
            <w:r w:rsidRPr="003646F8">
              <w:rPr>
                <w:rFonts w:eastAsia="Times New Roman"/>
              </w:rPr>
              <w:t>: использовать педагогические приемы и методы в преподавательской деятельности; составлять и реализовывать методику преподавания учебных дисциплин.</w:t>
            </w:r>
          </w:p>
        </w:tc>
      </w:tr>
      <w:tr w:rsidR="003646F8" w:rsidRPr="003646F8" w14:paraId="7638374F" w14:textId="77777777" w:rsidTr="00C87070">
        <w:tc>
          <w:tcPr>
            <w:tcW w:w="1565" w:type="dxa"/>
            <w:vMerge/>
            <w:vAlign w:val="center"/>
          </w:tcPr>
          <w:p w14:paraId="47D42983" w14:textId="3B2EFFB7" w:rsidR="003646F8" w:rsidRPr="003646F8" w:rsidRDefault="003646F8" w:rsidP="003646F8">
            <w:pPr>
              <w:pStyle w:val="Default"/>
              <w:widowControl w:val="0"/>
              <w:jc w:val="center"/>
              <w:rPr>
                <w:color w:val="auto"/>
              </w:rPr>
            </w:pPr>
          </w:p>
        </w:tc>
        <w:tc>
          <w:tcPr>
            <w:tcW w:w="2209" w:type="dxa"/>
            <w:vMerge/>
          </w:tcPr>
          <w:p w14:paraId="31497316" w14:textId="3EBEDCF2" w:rsidR="003646F8" w:rsidRPr="003646F8" w:rsidRDefault="003646F8" w:rsidP="003646F8">
            <w:pPr>
              <w:pStyle w:val="Default"/>
              <w:widowControl w:val="0"/>
              <w:jc w:val="both"/>
              <w:rPr>
                <w:bCs/>
                <w:color w:val="auto"/>
              </w:rPr>
            </w:pPr>
          </w:p>
        </w:tc>
        <w:tc>
          <w:tcPr>
            <w:tcW w:w="2278" w:type="dxa"/>
          </w:tcPr>
          <w:p w14:paraId="1B35F62D" w14:textId="1985023F" w:rsidR="003646F8" w:rsidRPr="003646F8" w:rsidRDefault="003646F8" w:rsidP="003646F8">
            <w:pPr>
              <w:pStyle w:val="Default"/>
              <w:widowControl w:val="0"/>
              <w:jc w:val="both"/>
              <w:rPr>
                <w:bCs/>
                <w:color w:val="auto"/>
              </w:rPr>
            </w:pPr>
            <w:r w:rsidRPr="003646F8">
              <w:rPr>
                <w:bCs/>
              </w:rPr>
              <w:t xml:space="preserve">2. Разрабатывает методику преподавания отдельных юридических дисциплин с использованием современных технологий. </w:t>
            </w:r>
          </w:p>
        </w:tc>
        <w:tc>
          <w:tcPr>
            <w:tcW w:w="3515" w:type="dxa"/>
          </w:tcPr>
          <w:p w14:paraId="1EB3D872" w14:textId="77777777" w:rsidR="003646F8" w:rsidRPr="003646F8" w:rsidRDefault="003646F8" w:rsidP="003646F8">
            <w:pPr>
              <w:rPr>
                <w:rFonts w:ascii="Times New Roman" w:eastAsia="Times New Roman" w:hAnsi="Times New Roman" w:cs="Times New Roman"/>
                <w:iCs/>
                <w:sz w:val="24"/>
                <w:szCs w:val="24"/>
              </w:rPr>
            </w:pPr>
            <w:r w:rsidRPr="003646F8">
              <w:rPr>
                <w:rFonts w:ascii="Times New Roman" w:eastAsia="Times New Roman" w:hAnsi="Times New Roman" w:cs="Times New Roman"/>
                <w:i/>
                <w:sz w:val="24"/>
                <w:szCs w:val="24"/>
              </w:rPr>
              <w:t>Знать</w:t>
            </w:r>
            <w:r w:rsidRPr="003646F8">
              <w:rPr>
                <w:rFonts w:ascii="Times New Roman" w:eastAsia="Times New Roman" w:hAnsi="Times New Roman" w:cs="Times New Roman"/>
                <w:iCs/>
                <w:sz w:val="24"/>
                <w:szCs w:val="24"/>
              </w:rPr>
              <w:t>: основных достижений, проблем и тенденций развития педагогики высшей школы в России и за рубежом, современных подходов к моделированию педагогической деятельности; правовых и нормативных основ функционирования системы образования.</w:t>
            </w:r>
          </w:p>
          <w:p w14:paraId="7F04CCF8" w14:textId="748351AC" w:rsidR="003646F8" w:rsidRPr="003646F8" w:rsidRDefault="003646F8" w:rsidP="003646F8">
            <w:pPr>
              <w:pStyle w:val="Default"/>
              <w:rPr>
                <w:bCs/>
                <w:color w:val="auto"/>
              </w:rPr>
            </w:pPr>
            <w:r w:rsidRPr="003646F8">
              <w:rPr>
                <w:rFonts w:eastAsia="Times New Roman"/>
                <w:i/>
              </w:rPr>
              <w:t>Уметь</w:t>
            </w:r>
            <w:r w:rsidRPr="003646F8">
              <w:rPr>
                <w:rFonts w:eastAsia="Times New Roman"/>
                <w:iCs/>
              </w:rPr>
              <w:t>: оформлять необходимые информационные и аналитические документы и материалы с использованием информационных технологий.</w:t>
            </w:r>
          </w:p>
        </w:tc>
      </w:tr>
      <w:tr w:rsidR="003646F8" w:rsidRPr="003646F8" w14:paraId="3319E835" w14:textId="77777777" w:rsidTr="00C87070">
        <w:tc>
          <w:tcPr>
            <w:tcW w:w="1565" w:type="dxa"/>
            <w:vMerge w:val="restart"/>
            <w:vAlign w:val="center"/>
          </w:tcPr>
          <w:p w14:paraId="0443A7CC" w14:textId="6CE11F87" w:rsidR="003646F8" w:rsidRPr="003646F8" w:rsidRDefault="003646F8" w:rsidP="003646F8">
            <w:pPr>
              <w:pStyle w:val="Default"/>
              <w:widowControl w:val="0"/>
              <w:jc w:val="center"/>
              <w:rPr>
                <w:color w:val="auto"/>
              </w:rPr>
            </w:pPr>
            <w:r w:rsidRPr="003646F8">
              <w:rPr>
                <w:color w:val="auto"/>
              </w:rPr>
              <w:t>ПКН-9</w:t>
            </w:r>
          </w:p>
        </w:tc>
        <w:tc>
          <w:tcPr>
            <w:tcW w:w="2209" w:type="dxa"/>
            <w:vMerge w:val="restart"/>
          </w:tcPr>
          <w:p w14:paraId="13837B8D" w14:textId="77777777" w:rsidR="003646F8" w:rsidRPr="003646F8" w:rsidRDefault="003646F8" w:rsidP="003646F8">
            <w:pPr>
              <w:rPr>
                <w:rFonts w:ascii="Times New Roman" w:hAnsi="Times New Roman" w:cs="Times New Roman"/>
                <w:sz w:val="24"/>
                <w:szCs w:val="24"/>
              </w:rPr>
            </w:pPr>
            <w:r w:rsidRPr="003646F8">
              <w:rPr>
                <w:rFonts w:ascii="Times New Roman" w:hAnsi="Times New Roman" w:cs="Times New Roman"/>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w:t>
            </w:r>
            <w:r w:rsidRPr="003646F8">
              <w:rPr>
                <w:rFonts w:ascii="Times New Roman" w:hAnsi="Times New Roman" w:cs="Times New Roman"/>
                <w:sz w:val="24"/>
                <w:szCs w:val="24"/>
              </w:rPr>
              <w:lastRenderedPageBreak/>
              <w:t xml:space="preserve">научных исследований на научных конференциях и публиковать результаты научных исследований в изданиях, </w:t>
            </w:r>
          </w:p>
          <w:p w14:paraId="36278D4A" w14:textId="77777777" w:rsidR="003646F8" w:rsidRPr="003646F8" w:rsidRDefault="003646F8" w:rsidP="003646F8">
            <w:pPr>
              <w:rPr>
                <w:rFonts w:ascii="Times New Roman" w:hAnsi="Times New Roman" w:cs="Times New Roman"/>
                <w:sz w:val="24"/>
                <w:szCs w:val="24"/>
              </w:rPr>
            </w:pPr>
            <w:r w:rsidRPr="003646F8">
              <w:rPr>
                <w:rFonts w:ascii="Times New Roman" w:hAnsi="Times New Roman" w:cs="Times New Roman"/>
                <w:sz w:val="24"/>
                <w:szCs w:val="24"/>
              </w:rPr>
              <w:t>индексируемых в</w:t>
            </w:r>
          </w:p>
          <w:p w14:paraId="3288E26D" w14:textId="26642B26" w:rsidR="003646F8" w:rsidRPr="003646F8" w:rsidRDefault="003646F8" w:rsidP="003646F8">
            <w:pPr>
              <w:pStyle w:val="Default"/>
              <w:widowControl w:val="0"/>
              <w:jc w:val="both"/>
              <w:rPr>
                <w:bCs/>
                <w:color w:val="auto"/>
              </w:rPr>
            </w:pPr>
            <w:r w:rsidRPr="003646F8">
              <w:t>РИНЦ</w:t>
            </w:r>
          </w:p>
        </w:tc>
        <w:tc>
          <w:tcPr>
            <w:tcW w:w="2278" w:type="dxa"/>
          </w:tcPr>
          <w:p w14:paraId="4863349B" w14:textId="6BD80D6B" w:rsidR="003646F8" w:rsidRPr="003646F8" w:rsidRDefault="003646F8" w:rsidP="003646F8">
            <w:pPr>
              <w:pStyle w:val="Default"/>
              <w:widowControl w:val="0"/>
              <w:jc w:val="both"/>
              <w:rPr>
                <w:bCs/>
                <w:color w:val="auto"/>
              </w:rPr>
            </w:pPr>
            <w:r w:rsidRPr="003646F8">
              <w:lastRenderedPageBreak/>
              <w:t xml:space="preserve">1. Использует методику проведения научных исследований, применяя информационные технологии. </w:t>
            </w:r>
          </w:p>
        </w:tc>
        <w:tc>
          <w:tcPr>
            <w:tcW w:w="3515" w:type="dxa"/>
          </w:tcPr>
          <w:p w14:paraId="5A87C00D" w14:textId="77777777" w:rsidR="003646F8" w:rsidRPr="003646F8" w:rsidRDefault="003646F8" w:rsidP="003646F8">
            <w:pPr>
              <w:rPr>
                <w:rFonts w:ascii="Times New Roman" w:hAnsi="Times New Roman" w:cs="Times New Roman"/>
                <w:sz w:val="24"/>
                <w:szCs w:val="24"/>
              </w:rPr>
            </w:pPr>
            <w:r w:rsidRPr="003646F8">
              <w:rPr>
                <w:rFonts w:ascii="Times New Roman" w:eastAsia="Times New Roman" w:hAnsi="Times New Roman" w:cs="Times New Roman"/>
                <w:i/>
                <w:sz w:val="24"/>
                <w:szCs w:val="24"/>
              </w:rPr>
              <w:t>Знать:</w:t>
            </w:r>
            <w:r w:rsidRPr="003646F8">
              <w:rPr>
                <w:rFonts w:ascii="Times New Roman" w:hAnsi="Times New Roman" w:cs="Times New Roman"/>
                <w:sz w:val="24"/>
                <w:szCs w:val="24"/>
              </w:rPr>
              <w:t xml:space="preserve"> этапы теоретической научноисследовательской работы; основные источники научной информации, способы поиска и накопления необходимой научной информации, ее обработки и оформления результатов, основные формы представления результатов </w:t>
            </w:r>
          </w:p>
          <w:p w14:paraId="24DF8811" w14:textId="77777777" w:rsidR="003646F8" w:rsidRPr="003646F8" w:rsidRDefault="003646F8" w:rsidP="003646F8">
            <w:pPr>
              <w:rPr>
                <w:rFonts w:ascii="Times New Roman" w:hAnsi="Times New Roman" w:cs="Times New Roman"/>
                <w:sz w:val="24"/>
                <w:szCs w:val="24"/>
              </w:rPr>
            </w:pPr>
            <w:r w:rsidRPr="003646F8">
              <w:rPr>
                <w:rFonts w:ascii="Times New Roman" w:hAnsi="Times New Roman" w:cs="Times New Roman"/>
                <w:sz w:val="24"/>
                <w:szCs w:val="24"/>
              </w:rPr>
              <w:t xml:space="preserve">исследования </w:t>
            </w:r>
          </w:p>
          <w:p w14:paraId="20E60350" w14:textId="2E73C9BF" w:rsidR="003646F8" w:rsidRPr="003646F8" w:rsidRDefault="003646F8" w:rsidP="003646F8">
            <w:pPr>
              <w:pStyle w:val="Default"/>
              <w:rPr>
                <w:bCs/>
                <w:color w:val="auto"/>
              </w:rPr>
            </w:pPr>
            <w:r w:rsidRPr="003646F8">
              <w:rPr>
                <w:rFonts w:eastAsia="Times New Roman"/>
                <w:i/>
              </w:rPr>
              <w:t>Уметь:</w:t>
            </w:r>
            <w:r w:rsidRPr="003646F8">
              <w:t xml:space="preserve"> адекватно и полно находить, отбирать, </w:t>
            </w:r>
            <w:r w:rsidRPr="003646F8">
              <w:lastRenderedPageBreak/>
              <w:t>анализировать и систематизировать информацию, относящиеся к ситуациям в соответствие с направленностью программы магистратуры; обобщать большие информационные массивы.</w:t>
            </w:r>
            <w:r w:rsidRPr="003646F8">
              <w:rPr>
                <w:rFonts w:eastAsia="Times New Roman"/>
                <w:b/>
              </w:rPr>
              <w:t xml:space="preserve"> </w:t>
            </w:r>
          </w:p>
        </w:tc>
      </w:tr>
      <w:tr w:rsidR="003646F8" w:rsidRPr="003646F8" w14:paraId="5197F2B3" w14:textId="77777777" w:rsidTr="00C87070">
        <w:tc>
          <w:tcPr>
            <w:tcW w:w="1565" w:type="dxa"/>
            <w:vMerge/>
            <w:vAlign w:val="center"/>
          </w:tcPr>
          <w:p w14:paraId="16E9C6A6" w14:textId="77777777" w:rsidR="003646F8" w:rsidRPr="003646F8" w:rsidRDefault="003646F8" w:rsidP="003646F8">
            <w:pPr>
              <w:pStyle w:val="Default"/>
              <w:widowControl w:val="0"/>
              <w:jc w:val="center"/>
              <w:rPr>
                <w:color w:val="auto"/>
              </w:rPr>
            </w:pPr>
          </w:p>
        </w:tc>
        <w:tc>
          <w:tcPr>
            <w:tcW w:w="2209" w:type="dxa"/>
            <w:vMerge/>
          </w:tcPr>
          <w:p w14:paraId="21768707" w14:textId="77777777" w:rsidR="003646F8" w:rsidRPr="003646F8" w:rsidRDefault="003646F8" w:rsidP="003646F8">
            <w:pPr>
              <w:pStyle w:val="Default"/>
              <w:widowControl w:val="0"/>
              <w:jc w:val="both"/>
              <w:rPr>
                <w:bCs/>
                <w:color w:val="auto"/>
              </w:rPr>
            </w:pPr>
          </w:p>
        </w:tc>
        <w:tc>
          <w:tcPr>
            <w:tcW w:w="2278" w:type="dxa"/>
          </w:tcPr>
          <w:p w14:paraId="5B26DE46" w14:textId="2B0F6880" w:rsidR="003646F8" w:rsidRPr="003646F8" w:rsidRDefault="003646F8" w:rsidP="003646F8">
            <w:pPr>
              <w:pStyle w:val="Default"/>
              <w:widowControl w:val="0"/>
              <w:jc w:val="both"/>
              <w:rPr>
                <w:bCs/>
                <w:color w:val="auto"/>
              </w:rPr>
            </w:pPr>
            <w:r w:rsidRPr="003646F8">
              <w:t xml:space="preserve">2. Представляет полученные результаты научных исследований на научных конференциях. </w:t>
            </w:r>
          </w:p>
        </w:tc>
        <w:tc>
          <w:tcPr>
            <w:tcW w:w="3515" w:type="dxa"/>
          </w:tcPr>
          <w:p w14:paraId="0928AE40" w14:textId="77777777" w:rsidR="003646F8" w:rsidRPr="003646F8" w:rsidRDefault="003646F8" w:rsidP="003646F8">
            <w:pPr>
              <w:rPr>
                <w:rFonts w:ascii="Times New Roman" w:hAnsi="Times New Roman" w:cs="Times New Roman"/>
                <w:sz w:val="24"/>
                <w:szCs w:val="24"/>
              </w:rPr>
            </w:pPr>
            <w:r w:rsidRPr="003646F8">
              <w:rPr>
                <w:rFonts w:ascii="Times New Roman" w:eastAsia="Times New Roman" w:hAnsi="Times New Roman" w:cs="Times New Roman"/>
                <w:i/>
                <w:sz w:val="24"/>
                <w:szCs w:val="24"/>
              </w:rPr>
              <w:t>Знать:</w:t>
            </w:r>
            <w:r w:rsidRPr="003646F8">
              <w:rPr>
                <w:rFonts w:ascii="Times New Roman" w:hAnsi="Times New Roman" w:cs="Times New Roman"/>
                <w:sz w:val="24"/>
                <w:szCs w:val="24"/>
              </w:rPr>
              <w:t xml:space="preserve"> обработки и оформления результатов научной информации, основные формы представления результатов исследования.  </w:t>
            </w:r>
          </w:p>
          <w:p w14:paraId="7D2A0F40" w14:textId="78B1861E" w:rsidR="003646F8" w:rsidRPr="003646F8" w:rsidRDefault="003646F8" w:rsidP="003646F8">
            <w:pPr>
              <w:pStyle w:val="Default"/>
              <w:rPr>
                <w:bCs/>
                <w:color w:val="auto"/>
              </w:rPr>
            </w:pPr>
            <w:r w:rsidRPr="003646F8">
              <w:rPr>
                <w:rFonts w:eastAsia="Times New Roman"/>
                <w:i/>
              </w:rPr>
              <w:t>Уметь:</w:t>
            </w:r>
            <w:r w:rsidRPr="003646F8">
              <w:t xml:space="preserve"> оформлять необходимые информационные и аналитические документы и материалы; аргументированно доказывает и отстаивает свою позицию по исследуемым научным проблемам в соответствие с направленностью программы.</w:t>
            </w:r>
            <w:r w:rsidRPr="003646F8">
              <w:rPr>
                <w:rFonts w:eastAsia="Times New Roman"/>
                <w:i/>
              </w:rPr>
              <w:t xml:space="preserve"> </w:t>
            </w:r>
          </w:p>
        </w:tc>
      </w:tr>
      <w:tr w:rsidR="003646F8" w:rsidRPr="003646F8" w14:paraId="3EB4CFE4" w14:textId="77777777" w:rsidTr="00C87070">
        <w:tc>
          <w:tcPr>
            <w:tcW w:w="1565" w:type="dxa"/>
            <w:vMerge/>
            <w:vAlign w:val="center"/>
          </w:tcPr>
          <w:p w14:paraId="20830604" w14:textId="77777777" w:rsidR="003646F8" w:rsidRPr="003646F8" w:rsidRDefault="003646F8" w:rsidP="003646F8">
            <w:pPr>
              <w:pStyle w:val="Default"/>
              <w:widowControl w:val="0"/>
              <w:jc w:val="center"/>
              <w:rPr>
                <w:color w:val="auto"/>
              </w:rPr>
            </w:pPr>
          </w:p>
        </w:tc>
        <w:tc>
          <w:tcPr>
            <w:tcW w:w="2209" w:type="dxa"/>
            <w:vMerge/>
          </w:tcPr>
          <w:p w14:paraId="5D8A91B5" w14:textId="77777777" w:rsidR="003646F8" w:rsidRPr="003646F8" w:rsidRDefault="003646F8" w:rsidP="003646F8">
            <w:pPr>
              <w:pStyle w:val="Default"/>
              <w:widowControl w:val="0"/>
              <w:jc w:val="both"/>
              <w:rPr>
                <w:bCs/>
                <w:color w:val="auto"/>
              </w:rPr>
            </w:pPr>
          </w:p>
        </w:tc>
        <w:tc>
          <w:tcPr>
            <w:tcW w:w="2278" w:type="dxa"/>
          </w:tcPr>
          <w:p w14:paraId="4D7327EE" w14:textId="77777777" w:rsidR="003646F8" w:rsidRPr="003646F8" w:rsidRDefault="003646F8" w:rsidP="003646F8">
            <w:pPr>
              <w:rPr>
                <w:rFonts w:ascii="Times New Roman" w:hAnsi="Times New Roman" w:cs="Times New Roman"/>
                <w:sz w:val="24"/>
                <w:szCs w:val="24"/>
              </w:rPr>
            </w:pPr>
            <w:r w:rsidRPr="003646F8">
              <w:rPr>
                <w:rFonts w:ascii="Times New Roman" w:hAnsi="Times New Roman" w:cs="Times New Roman"/>
                <w:sz w:val="24"/>
                <w:szCs w:val="24"/>
              </w:rPr>
              <w:t xml:space="preserve">3. Оформляет тексты научных исследований для публикаций в </w:t>
            </w:r>
          </w:p>
          <w:p w14:paraId="2804A6D2" w14:textId="55CFB931" w:rsidR="003646F8" w:rsidRPr="003646F8" w:rsidRDefault="003646F8" w:rsidP="003646F8">
            <w:pPr>
              <w:pStyle w:val="Default"/>
              <w:widowControl w:val="0"/>
              <w:jc w:val="both"/>
              <w:rPr>
                <w:bCs/>
                <w:color w:val="auto"/>
              </w:rPr>
            </w:pPr>
            <w:r w:rsidRPr="003646F8">
              <w:t xml:space="preserve">изданиях, индексируемых в РИНЦ. </w:t>
            </w:r>
          </w:p>
        </w:tc>
        <w:tc>
          <w:tcPr>
            <w:tcW w:w="3515" w:type="dxa"/>
          </w:tcPr>
          <w:p w14:paraId="1D005D93" w14:textId="77777777" w:rsidR="003646F8" w:rsidRPr="003646F8" w:rsidRDefault="003646F8" w:rsidP="003646F8">
            <w:pPr>
              <w:rPr>
                <w:rFonts w:ascii="Times New Roman" w:hAnsi="Times New Roman" w:cs="Times New Roman"/>
                <w:sz w:val="24"/>
                <w:szCs w:val="24"/>
              </w:rPr>
            </w:pPr>
            <w:r w:rsidRPr="003646F8">
              <w:rPr>
                <w:rFonts w:ascii="Times New Roman" w:eastAsia="Times New Roman" w:hAnsi="Times New Roman" w:cs="Times New Roman"/>
                <w:i/>
                <w:sz w:val="24"/>
                <w:szCs w:val="24"/>
              </w:rPr>
              <w:t>Знать:</w:t>
            </w:r>
            <w:r w:rsidRPr="003646F8">
              <w:rPr>
                <w:rFonts w:ascii="Times New Roman" w:hAnsi="Times New Roman" w:cs="Times New Roman"/>
                <w:sz w:val="24"/>
                <w:szCs w:val="24"/>
              </w:rPr>
              <w:t xml:space="preserve"> требования к стилю и языку научных работ, структуру и технику оформления научного документа; апробации в отечественных и зарубежных журналах основных выводов по научной работе. </w:t>
            </w:r>
          </w:p>
          <w:p w14:paraId="3212A2E6" w14:textId="77777777" w:rsidR="003646F8" w:rsidRPr="003646F8" w:rsidRDefault="003646F8" w:rsidP="003646F8">
            <w:pPr>
              <w:rPr>
                <w:rFonts w:ascii="Times New Roman" w:hAnsi="Times New Roman" w:cs="Times New Roman"/>
                <w:sz w:val="24"/>
                <w:szCs w:val="24"/>
              </w:rPr>
            </w:pPr>
            <w:r w:rsidRPr="003646F8">
              <w:rPr>
                <w:rFonts w:ascii="Times New Roman" w:eastAsia="Times New Roman" w:hAnsi="Times New Roman" w:cs="Times New Roman"/>
                <w:i/>
                <w:sz w:val="24"/>
                <w:szCs w:val="24"/>
              </w:rPr>
              <w:t>Уметь:</w:t>
            </w:r>
            <w:r w:rsidRPr="003646F8">
              <w:rPr>
                <w:rFonts w:ascii="Times New Roman" w:hAnsi="Times New Roman" w:cs="Times New Roman"/>
                <w:sz w:val="24"/>
                <w:szCs w:val="24"/>
              </w:rPr>
              <w:t xml:space="preserve"> квалифицированно внедряет научно обоснованные решение в области направленности программы и представлять полученные данные на конференциях и в научных </w:t>
            </w:r>
          </w:p>
          <w:p w14:paraId="55808680" w14:textId="10002ADF" w:rsidR="003646F8" w:rsidRPr="003646F8" w:rsidRDefault="003646F8" w:rsidP="003646F8">
            <w:pPr>
              <w:pStyle w:val="Default"/>
              <w:rPr>
                <w:bCs/>
                <w:color w:val="auto"/>
              </w:rPr>
            </w:pPr>
            <w:r w:rsidRPr="003646F8">
              <w:t>публикациях</w:t>
            </w:r>
          </w:p>
        </w:tc>
      </w:tr>
      <w:tr w:rsidR="003646F8" w:rsidRPr="003646F8" w14:paraId="6868E9A7" w14:textId="77777777" w:rsidTr="00C87070">
        <w:tc>
          <w:tcPr>
            <w:tcW w:w="1565" w:type="dxa"/>
            <w:vMerge w:val="restart"/>
            <w:vAlign w:val="center"/>
          </w:tcPr>
          <w:p w14:paraId="22F7711C" w14:textId="71797444" w:rsidR="003646F8" w:rsidRPr="003646F8" w:rsidRDefault="003646F8" w:rsidP="003646F8">
            <w:pPr>
              <w:pStyle w:val="Default"/>
              <w:widowControl w:val="0"/>
              <w:jc w:val="center"/>
              <w:rPr>
                <w:color w:val="auto"/>
              </w:rPr>
            </w:pPr>
            <w:r w:rsidRPr="003646F8">
              <w:rPr>
                <w:color w:val="auto"/>
              </w:rPr>
              <w:t>УК-3</w:t>
            </w:r>
          </w:p>
        </w:tc>
        <w:tc>
          <w:tcPr>
            <w:tcW w:w="2209" w:type="dxa"/>
            <w:vMerge w:val="restart"/>
          </w:tcPr>
          <w:p w14:paraId="09BAF2F3" w14:textId="5B6E4AF0" w:rsidR="003646F8" w:rsidRPr="003646F8" w:rsidRDefault="003646F8" w:rsidP="003646F8">
            <w:pPr>
              <w:pStyle w:val="Default"/>
              <w:widowControl w:val="0"/>
              <w:jc w:val="both"/>
              <w:rPr>
                <w:bCs/>
                <w:color w:val="auto"/>
              </w:rPr>
            </w:pPr>
            <w:r w:rsidRPr="003646F8">
              <w:t>Способность определять и реализовывать приоритеты собственной деятельности в соответствие с важностью задач, методы повышения ее эффективности</w:t>
            </w:r>
          </w:p>
        </w:tc>
        <w:tc>
          <w:tcPr>
            <w:tcW w:w="2278" w:type="dxa"/>
          </w:tcPr>
          <w:p w14:paraId="64071B75" w14:textId="313DCB4E" w:rsidR="003646F8" w:rsidRPr="003646F8" w:rsidRDefault="003646F8" w:rsidP="003646F8">
            <w:pPr>
              <w:pStyle w:val="Default"/>
              <w:widowControl w:val="0"/>
              <w:jc w:val="both"/>
              <w:rPr>
                <w:bCs/>
                <w:color w:val="auto"/>
              </w:rPr>
            </w:pPr>
            <w:r w:rsidRPr="003646F8">
              <w:t xml:space="preserve">1. 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3515" w:type="dxa"/>
          </w:tcPr>
          <w:p w14:paraId="2AAD3B51" w14:textId="77777777" w:rsidR="003646F8" w:rsidRPr="003646F8" w:rsidRDefault="003646F8" w:rsidP="003646F8">
            <w:pPr>
              <w:pStyle w:val="Default"/>
            </w:pPr>
            <w:r w:rsidRPr="003646F8">
              <w:rPr>
                <w:b/>
                <w:bCs/>
              </w:rPr>
              <w:t xml:space="preserve">Умения: </w:t>
            </w:r>
            <w:r w:rsidRPr="003646F8">
              <w:t xml:space="preserve">ставить цель преподавания любой юридической дисциплины; разрабатывать учебно-методические комплексы преподаваемых дисциплин; квалифицированно использовать методы преподавания; составлять план проведения лекционного, практического и семинарского занятия. </w:t>
            </w:r>
          </w:p>
          <w:p w14:paraId="7FB546C5" w14:textId="52C94CF2" w:rsidR="003646F8" w:rsidRPr="003646F8" w:rsidRDefault="003646F8" w:rsidP="003646F8">
            <w:pPr>
              <w:pStyle w:val="Default"/>
              <w:rPr>
                <w:bCs/>
                <w:color w:val="auto"/>
              </w:rPr>
            </w:pPr>
            <w:r w:rsidRPr="003646F8">
              <w:rPr>
                <w:b/>
                <w:bCs/>
              </w:rPr>
              <w:lastRenderedPageBreak/>
              <w:t xml:space="preserve">Знания: </w:t>
            </w:r>
            <w:r w:rsidRPr="003646F8">
              <w:t xml:space="preserve">предмет, задачи и методы преподавания юриспруденции в высшей школе; основные элементы педагогической системы и пути ее совершенствования; схему управления познавательной деятельности обучаемых; основные аспекты формирования мотивов учебной деятельности; проблемы взаимодействия субъектов и объектов педагогического процесса; интеграцию педагогической культуры и юридического образования. </w:t>
            </w:r>
          </w:p>
        </w:tc>
      </w:tr>
      <w:tr w:rsidR="003646F8" w:rsidRPr="003646F8" w14:paraId="60251219" w14:textId="77777777" w:rsidTr="00C87070">
        <w:tc>
          <w:tcPr>
            <w:tcW w:w="1565" w:type="dxa"/>
            <w:vMerge/>
            <w:vAlign w:val="center"/>
          </w:tcPr>
          <w:p w14:paraId="6FB8B337" w14:textId="77777777" w:rsidR="003646F8" w:rsidRPr="003646F8" w:rsidRDefault="003646F8" w:rsidP="003646F8">
            <w:pPr>
              <w:pStyle w:val="Default"/>
              <w:widowControl w:val="0"/>
              <w:jc w:val="center"/>
              <w:rPr>
                <w:color w:val="auto"/>
              </w:rPr>
            </w:pPr>
          </w:p>
        </w:tc>
        <w:tc>
          <w:tcPr>
            <w:tcW w:w="2209" w:type="dxa"/>
            <w:vMerge/>
          </w:tcPr>
          <w:p w14:paraId="1BC03766" w14:textId="77777777" w:rsidR="003646F8" w:rsidRPr="003646F8" w:rsidRDefault="003646F8" w:rsidP="003646F8">
            <w:pPr>
              <w:pStyle w:val="Default"/>
              <w:widowControl w:val="0"/>
              <w:jc w:val="both"/>
              <w:rPr>
                <w:bCs/>
                <w:color w:val="auto"/>
              </w:rPr>
            </w:pPr>
          </w:p>
        </w:tc>
        <w:tc>
          <w:tcPr>
            <w:tcW w:w="2278" w:type="dxa"/>
          </w:tcPr>
          <w:p w14:paraId="381A059E" w14:textId="0F99B470" w:rsidR="003646F8" w:rsidRPr="003646F8" w:rsidRDefault="003646F8" w:rsidP="003646F8">
            <w:pPr>
              <w:pStyle w:val="Default"/>
              <w:widowControl w:val="0"/>
              <w:jc w:val="both"/>
              <w:rPr>
                <w:bCs/>
                <w:color w:val="auto"/>
              </w:rPr>
            </w:pPr>
            <w:r w:rsidRPr="003646F8">
              <w:t xml:space="preserve">2. Актуализирует свой личностный потенциал, внутренние источники роста и развития собственной деятельности. </w:t>
            </w:r>
          </w:p>
        </w:tc>
        <w:tc>
          <w:tcPr>
            <w:tcW w:w="3515" w:type="dxa"/>
          </w:tcPr>
          <w:p w14:paraId="16ABDBF8" w14:textId="77777777" w:rsidR="003646F8" w:rsidRPr="003646F8" w:rsidRDefault="003646F8" w:rsidP="003646F8">
            <w:pPr>
              <w:pStyle w:val="Default"/>
            </w:pPr>
            <w:r w:rsidRPr="003646F8">
              <w:rPr>
                <w:b/>
                <w:bCs/>
              </w:rPr>
              <w:t xml:space="preserve">Умения: </w:t>
            </w:r>
            <w:r w:rsidRPr="003646F8">
              <w:t xml:space="preserve">ставить цель преподавания любой юридической дисциплины. </w:t>
            </w:r>
          </w:p>
          <w:p w14:paraId="595655C3" w14:textId="5A22842C" w:rsidR="003646F8" w:rsidRPr="003646F8" w:rsidRDefault="003646F8" w:rsidP="003646F8">
            <w:pPr>
              <w:pStyle w:val="Default"/>
              <w:rPr>
                <w:bCs/>
                <w:color w:val="auto"/>
              </w:rPr>
            </w:pPr>
            <w:r w:rsidRPr="003646F8">
              <w:rPr>
                <w:b/>
                <w:bCs/>
              </w:rPr>
              <w:t xml:space="preserve">Знания: </w:t>
            </w:r>
            <w:r w:rsidRPr="003646F8">
              <w:t xml:space="preserve">предмет, задачи и методы преподавания юриспруденции в высшей школе. </w:t>
            </w:r>
          </w:p>
        </w:tc>
      </w:tr>
      <w:tr w:rsidR="003646F8" w:rsidRPr="003646F8" w14:paraId="043DD74F" w14:textId="77777777" w:rsidTr="00C87070">
        <w:tc>
          <w:tcPr>
            <w:tcW w:w="1565" w:type="dxa"/>
            <w:vMerge/>
            <w:vAlign w:val="center"/>
          </w:tcPr>
          <w:p w14:paraId="1E5F1FCB" w14:textId="77777777" w:rsidR="003646F8" w:rsidRPr="003646F8" w:rsidRDefault="003646F8" w:rsidP="003646F8">
            <w:pPr>
              <w:pStyle w:val="Default"/>
              <w:widowControl w:val="0"/>
              <w:jc w:val="center"/>
              <w:rPr>
                <w:color w:val="auto"/>
              </w:rPr>
            </w:pPr>
          </w:p>
        </w:tc>
        <w:tc>
          <w:tcPr>
            <w:tcW w:w="2209" w:type="dxa"/>
            <w:vMerge/>
          </w:tcPr>
          <w:p w14:paraId="42537D0C" w14:textId="77777777" w:rsidR="003646F8" w:rsidRPr="003646F8" w:rsidRDefault="003646F8" w:rsidP="003646F8">
            <w:pPr>
              <w:pStyle w:val="Default"/>
              <w:widowControl w:val="0"/>
              <w:jc w:val="both"/>
              <w:rPr>
                <w:bCs/>
                <w:color w:val="auto"/>
              </w:rPr>
            </w:pPr>
          </w:p>
        </w:tc>
        <w:tc>
          <w:tcPr>
            <w:tcW w:w="2278" w:type="dxa"/>
          </w:tcPr>
          <w:p w14:paraId="17F10815" w14:textId="793565F8" w:rsidR="003646F8" w:rsidRPr="003646F8" w:rsidRDefault="003646F8" w:rsidP="003646F8">
            <w:pPr>
              <w:pStyle w:val="Default"/>
              <w:widowControl w:val="0"/>
              <w:jc w:val="both"/>
            </w:pPr>
            <w:r w:rsidRPr="003646F8">
              <w:t xml:space="preserve">3. Определяет приоритеты собственной деятельности в соответствии с важностью задач. </w:t>
            </w:r>
          </w:p>
        </w:tc>
        <w:tc>
          <w:tcPr>
            <w:tcW w:w="3515" w:type="dxa"/>
          </w:tcPr>
          <w:p w14:paraId="1095E112" w14:textId="77777777" w:rsidR="003646F8" w:rsidRPr="003646F8" w:rsidRDefault="003646F8" w:rsidP="003646F8">
            <w:pPr>
              <w:pStyle w:val="Default"/>
            </w:pPr>
            <w:r w:rsidRPr="003646F8">
              <w:rPr>
                <w:b/>
                <w:bCs/>
              </w:rPr>
              <w:t xml:space="preserve">Умения: </w:t>
            </w:r>
            <w:r w:rsidRPr="003646F8">
              <w:t xml:space="preserve">квалифицированно использовать методы преподавания; составлять план проведения лекционного, практического и семинарского занятия. </w:t>
            </w:r>
          </w:p>
          <w:p w14:paraId="14CFD57D" w14:textId="60E81A52" w:rsidR="003646F8" w:rsidRPr="003646F8" w:rsidRDefault="003646F8" w:rsidP="003646F8">
            <w:pPr>
              <w:rPr>
                <w:rFonts w:ascii="Times New Roman" w:eastAsia="Times New Roman" w:hAnsi="Times New Roman" w:cs="Times New Roman"/>
                <w:i/>
                <w:sz w:val="24"/>
                <w:szCs w:val="24"/>
              </w:rPr>
            </w:pPr>
            <w:r w:rsidRPr="003646F8">
              <w:rPr>
                <w:rFonts w:ascii="Times New Roman" w:hAnsi="Times New Roman" w:cs="Times New Roman"/>
                <w:b/>
                <w:bCs/>
                <w:sz w:val="24"/>
                <w:szCs w:val="24"/>
              </w:rPr>
              <w:t xml:space="preserve">Знания: </w:t>
            </w:r>
            <w:r w:rsidRPr="003646F8">
              <w:rPr>
                <w:rFonts w:ascii="Times New Roman" w:hAnsi="Times New Roman" w:cs="Times New Roman"/>
                <w:sz w:val="24"/>
                <w:szCs w:val="24"/>
              </w:rPr>
              <w:t xml:space="preserve">предмет, задачи и методы преподавания юриспруденции в высшей школе; основные элементы педагогической системы и пути ее совершенствования; схему управления познавательной деятельности обучаемых </w:t>
            </w:r>
          </w:p>
        </w:tc>
      </w:tr>
      <w:tr w:rsidR="003646F8" w:rsidRPr="00C87070" w14:paraId="407460D9" w14:textId="77777777" w:rsidTr="00C87070">
        <w:tc>
          <w:tcPr>
            <w:tcW w:w="1565" w:type="dxa"/>
            <w:vMerge/>
            <w:vAlign w:val="center"/>
          </w:tcPr>
          <w:p w14:paraId="04C3CBDC" w14:textId="77777777" w:rsidR="003646F8" w:rsidRPr="003646F8" w:rsidRDefault="003646F8" w:rsidP="003646F8">
            <w:pPr>
              <w:pStyle w:val="Default"/>
              <w:widowControl w:val="0"/>
              <w:jc w:val="center"/>
              <w:rPr>
                <w:color w:val="auto"/>
              </w:rPr>
            </w:pPr>
          </w:p>
        </w:tc>
        <w:tc>
          <w:tcPr>
            <w:tcW w:w="2209" w:type="dxa"/>
            <w:vMerge/>
          </w:tcPr>
          <w:p w14:paraId="667076AF" w14:textId="77777777" w:rsidR="003646F8" w:rsidRPr="003646F8" w:rsidRDefault="003646F8" w:rsidP="003646F8">
            <w:pPr>
              <w:pStyle w:val="Default"/>
              <w:widowControl w:val="0"/>
              <w:jc w:val="both"/>
              <w:rPr>
                <w:bCs/>
                <w:color w:val="auto"/>
              </w:rPr>
            </w:pPr>
          </w:p>
        </w:tc>
        <w:tc>
          <w:tcPr>
            <w:tcW w:w="2278" w:type="dxa"/>
          </w:tcPr>
          <w:p w14:paraId="03860785" w14:textId="4346B120" w:rsidR="003646F8" w:rsidRPr="003646F8" w:rsidRDefault="003646F8" w:rsidP="003646F8">
            <w:pPr>
              <w:rPr>
                <w:rFonts w:ascii="Times New Roman" w:hAnsi="Times New Roman" w:cs="Times New Roman"/>
                <w:sz w:val="24"/>
                <w:szCs w:val="24"/>
              </w:rPr>
            </w:pPr>
            <w:r w:rsidRPr="003646F8">
              <w:rPr>
                <w:rFonts w:ascii="Times New Roman" w:hAnsi="Times New Roman" w:cs="Times New Roman"/>
                <w:sz w:val="24"/>
                <w:szCs w:val="24"/>
              </w:rPr>
              <w:t xml:space="preserve">4. Демонстрирует методы повышения эффективности собственной деятельности </w:t>
            </w:r>
          </w:p>
        </w:tc>
        <w:tc>
          <w:tcPr>
            <w:tcW w:w="3515" w:type="dxa"/>
          </w:tcPr>
          <w:p w14:paraId="0A0603B3" w14:textId="77777777" w:rsidR="003646F8" w:rsidRPr="003646F8" w:rsidRDefault="003646F8" w:rsidP="003646F8">
            <w:pPr>
              <w:pStyle w:val="Default"/>
            </w:pPr>
            <w:r w:rsidRPr="003646F8">
              <w:rPr>
                <w:b/>
                <w:bCs/>
              </w:rPr>
              <w:t xml:space="preserve">Умения: </w:t>
            </w:r>
            <w:r w:rsidRPr="003646F8">
              <w:t xml:space="preserve">квалифицированно использовать методы преподавания; составлять план проведения лекционного, практического и семинарского занятия. </w:t>
            </w:r>
          </w:p>
          <w:p w14:paraId="47DB3B07" w14:textId="23C8B329" w:rsidR="003646F8" w:rsidRPr="003646F8" w:rsidRDefault="003646F8" w:rsidP="003646F8">
            <w:pPr>
              <w:rPr>
                <w:rFonts w:ascii="Times New Roman" w:eastAsia="Times New Roman" w:hAnsi="Times New Roman" w:cs="Times New Roman"/>
                <w:i/>
                <w:sz w:val="24"/>
                <w:szCs w:val="24"/>
              </w:rPr>
            </w:pPr>
            <w:r w:rsidRPr="003646F8">
              <w:rPr>
                <w:rFonts w:ascii="Times New Roman" w:hAnsi="Times New Roman" w:cs="Times New Roman"/>
                <w:b/>
                <w:bCs/>
                <w:sz w:val="24"/>
                <w:szCs w:val="24"/>
              </w:rPr>
              <w:t xml:space="preserve">Знания: </w:t>
            </w:r>
            <w:r w:rsidRPr="003646F8">
              <w:rPr>
                <w:rFonts w:ascii="Times New Roman" w:hAnsi="Times New Roman" w:cs="Times New Roman"/>
                <w:sz w:val="24"/>
                <w:szCs w:val="24"/>
              </w:rPr>
              <w:t xml:space="preserve">основные аспекты формирования мотивов учебной деятельности; проблемы взаимодействия субъектов и объектов педагогического процесса; интеграцию педагогической </w:t>
            </w:r>
            <w:r w:rsidRPr="003646F8">
              <w:rPr>
                <w:rFonts w:ascii="Times New Roman" w:hAnsi="Times New Roman" w:cs="Times New Roman"/>
                <w:sz w:val="24"/>
                <w:szCs w:val="24"/>
              </w:rPr>
              <w:lastRenderedPageBreak/>
              <w:t xml:space="preserve">культуры и юридического образования. </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04AAEA56" w14:textId="77777777" w:rsidR="00192ADA" w:rsidRDefault="00192ADA" w:rsidP="00192ADA">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6B765186" w14:textId="77777777" w:rsidR="001B5F90" w:rsidRPr="0089013F" w:rsidRDefault="001B5F90" w:rsidP="00192ADA">
      <w:pPr>
        <w:spacing w:after="0"/>
        <w:jc w:val="both"/>
        <w:rPr>
          <w:rFonts w:ascii="Times New Roman" w:hAnsi="Times New Roman" w:cs="Times New Roman"/>
          <w:b/>
          <w:bCs/>
          <w:sz w:val="28"/>
          <w:szCs w:val="28"/>
        </w:rPr>
      </w:pPr>
    </w:p>
    <w:p w14:paraId="53B8FCB9" w14:textId="74AD3050" w:rsidR="00192ADA" w:rsidRPr="00192ADA" w:rsidRDefault="00192ADA" w:rsidP="00192ADA">
      <w:pPr>
        <w:spacing w:after="0" w:line="240" w:lineRule="auto"/>
        <w:ind w:firstLine="709"/>
        <w:jc w:val="both"/>
        <w:rPr>
          <w:rFonts w:ascii="Times New Roman" w:hAnsi="Times New Roman" w:cs="Times New Roman"/>
          <w:b/>
          <w:bCs/>
          <w:sz w:val="24"/>
          <w:szCs w:val="24"/>
        </w:rPr>
      </w:pPr>
      <w:r w:rsidRPr="004D530D">
        <w:rPr>
          <w:rFonts w:ascii="Times New Roman" w:hAnsi="Times New Roman" w:cs="Times New Roman"/>
          <w:b/>
          <w:bCs/>
          <w:sz w:val="24"/>
          <w:szCs w:val="24"/>
        </w:rPr>
        <w:t>Способность определять и реализовывать приоритеты собственной деятельности в соответствие с важностью задач, методы повышения ее эффективности</w:t>
      </w:r>
      <w:r w:rsidR="001B5F90" w:rsidRPr="001B5F90">
        <w:rPr>
          <w:rFonts w:ascii="Times New Roman" w:hAnsi="Times New Roman" w:cs="Times New Roman"/>
          <w:b/>
          <w:bCs/>
          <w:sz w:val="24"/>
          <w:szCs w:val="24"/>
        </w:rPr>
        <w:t xml:space="preserve"> </w:t>
      </w:r>
      <w:r w:rsidR="001B5F90">
        <w:rPr>
          <w:rFonts w:ascii="Times New Roman" w:hAnsi="Times New Roman" w:cs="Times New Roman"/>
          <w:b/>
          <w:bCs/>
          <w:sz w:val="24"/>
          <w:szCs w:val="24"/>
        </w:rPr>
        <w:t>(</w:t>
      </w:r>
      <w:r w:rsidR="001B5F90" w:rsidRPr="00192ADA">
        <w:rPr>
          <w:rFonts w:ascii="Times New Roman" w:hAnsi="Times New Roman" w:cs="Times New Roman"/>
          <w:b/>
          <w:bCs/>
          <w:sz w:val="24"/>
          <w:szCs w:val="24"/>
        </w:rPr>
        <w:t>УК–3</w:t>
      </w:r>
      <w:r w:rsidR="001B5F90">
        <w:rPr>
          <w:rFonts w:ascii="Times New Roman" w:hAnsi="Times New Roman" w:cs="Times New Roman"/>
          <w:b/>
          <w:bCs/>
          <w:sz w:val="24"/>
          <w:szCs w:val="24"/>
        </w:rPr>
        <w:t>)</w:t>
      </w:r>
    </w:p>
    <w:p w14:paraId="7AC41BAC" w14:textId="77777777" w:rsidR="00192ADA" w:rsidRPr="00192ADA" w:rsidRDefault="00192ADA" w:rsidP="00192ADA">
      <w:pPr>
        <w:pStyle w:val="a3"/>
        <w:spacing w:line="240" w:lineRule="auto"/>
        <w:ind w:left="0"/>
        <w:jc w:val="both"/>
        <w:rPr>
          <w:rFonts w:ascii="Times New Roman" w:hAnsi="Times New Roman" w:cs="Times New Roman"/>
          <w:sz w:val="24"/>
          <w:szCs w:val="24"/>
        </w:rPr>
      </w:pPr>
      <w:r w:rsidRPr="00192ADA">
        <w:rPr>
          <w:rFonts w:ascii="Times New Roman" w:hAnsi="Times New Roman" w:cs="Times New Roman"/>
          <w:sz w:val="24"/>
          <w:szCs w:val="24"/>
        </w:rPr>
        <w:t xml:space="preserve"> </w:t>
      </w:r>
    </w:p>
    <w:p w14:paraId="506686DA" w14:textId="1C7DCF28" w:rsidR="00192ADA" w:rsidRPr="00192ADA" w:rsidRDefault="00192ADA" w:rsidP="00192ADA">
      <w:pPr>
        <w:suppressAutoHyphens/>
        <w:spacing w:after="0" w:line="240" w:lineRule="auto"/>
        <w:contextualSpacing/>
        <w:rPr>
          <w:rFonts w:ascii="Times New Roman" w:hAnsi="Times New Roman" w:cs="Times New Roman"/>
          <w:color w:val="000000" w:themeColor="text1"/>
          <w:sz w:val="24"/>
          <w:szCs w:val="24"/>
          <w:shd w:val="clear" w:color="auto" w:fill="FFFFFF"/>
        </w:rPr>
      </w:pPr>
      <w:r w:rsidRPr="00192ADA">
        <w:rPr>
          <w:rFonts w:ascii="Times New Roman" w:hAnsi="Times New Roman" w:cs="Times New Roman"/>
          <w:b/>
          <w:sz w:val="24"/>
          <w:szCs w:val="24"/>
        </w:rPr>
        <w:t>1.</w:t>
      </w:r>
      <w:r w:rsidRPr="00192ADA">
        <w:rPr>
          <w:rFonts w:ascii="Times New Roman" w:hAnsi="Times New Roman" w:cs="Times New Roman"/>
          <w:sz w:val="24"/>
          <w:szCs w:val="24"/>
        </w:rPr>
        <w:t xml:space="preserve"> </w:t>
      </w:r>
      <w:r w:rsidRPr="00192ADA">
        <w:rPr>
          <w:rFonts w:ascii="Times New Roman" w:hAnsi="Times New Roman" w:cs="Times New Roman"/>
          <w:b/>
          <w:color w:val="000000" w:themeColor="text1"/>
          <w:sz w:val="24"/>
          <w:szCs w:val="24"/>
          <w:shd w:val="clear" w:color="auto" w:fill="FFFFFF"/>
        </w:rPr>
        <w:t>Установите соответствие</w:t>
      </w:r>
      <w:r w:rsidRPr="00192ADA">
        <w:rPr>
          <w:rFonts w:ascii="Times New Roman" w:hAnsi="Times New Roman" w:cs="Times New Roman"/>
          <w:color w:val="000000" w:themeColor="text1"/>
          <w:sz w:val="24"/>
          <w:szCs w:val="24"/>
          <w:shd w:val="clear" w:color="auto" w:fill="FFFFFF"/>
        </w:rPr>
        <w:t>:</w:t>
      </w:r>
    </w:p>
    <w:p w14:paraId="08502C4B" w14:textId="77777777" w:rsidR="00192ADA" w:rsidRPr="00192ADA" w:rsidRDefault="00192ADA" w:rsidP="00192ADA">
      <w:pPr>
        <w:spacing w:after="0" w:line="240" w:lineRule="auto"/>
        <w:rPr>
          <w:rFonts w:ascii="Times New Roman" w:hAnsi="Times New Roman" w:cs="Times New Roman"/>
          <w:sz w:val="24"/>
          <w:szCs w:val="24"/>
        </w:rPr>
      </w:pPr>
      <w:r w:rsidRPr="00192ADA">
        <w:rPr>
          <w:rFonts w:ascii="Times New Roman" w:hAnsi="Times New Roman" w:cs="Times New Roman"/>
          <w:sz w:val="24"/>
          <w:szCs w:val="24"/>
        </w:rPr>
        <w:t>Соответствие форм изучения источников информации при самостоятельной работе студента ее содержанию:</w:t>
      </w:r>
    </w:p>
    <w:tbl>
      <w:tblPr>
        <w:tblStyle w:val="a5"/>
        <w:tblW w:w="0" w:type="auto"/>
        <w:tblInd w:w="108" w:type="dxa"/>
        <w:tblLook w:val="04A0" w:firstRow="1" w:lastRow="0" w:firstColumn="1" w:lastColumn="0" w:noHBand="0" w:noVBand="1"/>
      </w:tblPr>
      <w:tblGrid>
        <w:gridCol w:w="3239"/>
        <w:gridCol w:w="5998"/>
      </w:tblGrid>
      <w:tr w:rsidR="00192ADA" w:rsidRPr="00192ADA" w14:paraId="7B341086" w14:textId="77777777" w:rsidTr="00192ADA">
        <w:tc>
          <w:tcPr>
            <w:tcW w:w="3239" w:type="dxa"/>
          </w:tcPr>
          <w:p w14:paraId="06BFFD96" w14:textId="77777777" w:rsidR="00192ADA" w:rsidRPr="00192ADA" w:rsidRDefault="00192ADA" w:rsidP="00CF69FF">
            <w:pPr>
              <w:pStyle w:val="a3"/>
              <w:ind w:left="0"/>
              <w:rPr>
                <w:rFonts w:ascii="Times New Roman" w:hAnsi="Times New Roman" w:cs="Times New Roman"/>
                <w:sz w:val="24"/>
                <w:szCs w:val="24"/>
              </w:rPr>
            </w:pPr>
            <w:r w:rsidRPr="00192ADA">
              <w:rPr>
                <w:rFonts w:ascii="Times New Roman" w:hAnsi="Times New Roman" w:cs="Times New Roman"/>
                <w:sz w:val="24"/>
                <w:szCs w:val="24"/>
              </w:rPr>
              <w:t>1. В форме конспектирования текста источника информации</w:t>
            </w:r>
          </w:p>
        </w:tc>
        <w:tc>
          <w:tcPr>
            <w:tcW w:w="5998" w:type="dxa"/>
          </w:tcPr>
          <w:p w14:paraId="0E7009C9" w14:textId="77777777" w:rsidR="00192ADA" w:rsidRPr="00192ADA" w:rsidRDefault="00192ADA" w:rsidP="00CF69FF">
            <w:pPr>
              <w:pStyle w:val="a3"/>
              <w:ind w:left="0"/>
              <w:rPr>
                <w:rFonts w:ascii="Times New Roman" w:hAnsi="Times New Roman" w:cs="Times New Roman"/>
                <w:sz w:val="24"/>
                <w:szCs w:val="24"/>
              </w:rPr>
            </w:pPr>
            <w:r w:rsidRPr="00192ADA">
              <w:rPr>
                <w:rFonts w:ascii="Times New Roman" w:hAnsi="Times New Roman" w:cs="Times New Roman"/>
                <w:sz w:val="24"/>
                <w:szCs w:val="24"/>
              </w:rPr>
              <w:t>А. Смысл его составления  по изучаемому источнику состоит в том, что он позволяет исследователю выявить для себя внутреннюю логику изучаемого текста. Он может быть простым, состоящим из общих заголовков, относящихся к крупным частям текста, или развернутым. Обычно лучше начать с составления  простого,  а затем совершенствовать его.</w:t>
            </w:r>
          </w:p>
        </w:tc>
      </w:tr>
      <w:tr w:rsidR="00192ADA" w:rsidRPr="00192ADA" w14:paraId="0F83A619" w14:textId="77777777" w:rsidTr="00192ADA">
        <w:tc>
          <w:tcPr>
            <w:tcW w:w="3239" w:type="dxa"/>
          </w:tcPr>
          <w:p w14:paraId="176AE0D7" w14:textId="77777777" w:rsidR="00192ADA" w:rsidRPr="00192ADA" w:rsidRDefault="00192ADA" w:rsidP="00CF69FF">
            <w:pPr>
              <w:pStyle w:val="a3"/>
              <w:ind w:left="0"/>
              <w:rPr>
                <w:rFonts w:ascii="Times New Roman" w:hAnsi="Times New Roman" w:cs="Times New Roman"/>
                <w:sz w:val="24"/>
                <w:szCs w:val="24"/>
              </w:rPr>
            </w:pPr>
            <w:r w:rsidRPr="00192ADA">
              <w:rPr>
                <w:rFonts w:ascii="Times New Roman" w:hAnsi="Times New Roman" w:cs="Times New Roman"/>
                <w:sz w:val="24"/>
                <w:szCs w:val="24"/>
              </w:rPr>
              <w:t>2. В форме составления «развернутого» плана по конкретному тексту</w:t>
            </w:r>
          </w:p>
        </w:tc>
        <w:tc>
          <w:tcPr>
            <w:tcW w:w="5998" w:type="dxa"/>
          </w:tcPr>
          <w:p w14:paraId="7A404AD4" w14:textId="77777777" w:rsidR="00192ADA" w:rsidRPr="00192ADA" w:rsidRDefault="00192ADA" w:rsidP="00CF69FF">
            <w:pPr>
              <w:pStyle w:val="a3"/>
              <w:ind w:left="0"/>
              <w:rPr>
                <w:rFonts w:ascii="Times New Roman" w:hAnsi="Times New Roman" w:cs="Times New Roman"/>
                <w:sz w:val="24"/>
                <w:szCs w:val="24"/>
              </w:rPr>
            </w:pPr>
            <w:r w:rsidRPr="00192ADA">
              <w:rPr>
                <w:rFonts w:ascii="Times New Roman" w:hAnsi="Times New Roman" w:cs="Times New Roman"/>
                <w:sz w:val="24"/>
                <w:szCs w:val="24"/>
              </w:rPr>
              <w:t>Б. Это краткая фиксация основного содержания источника, являющаяся результатом  осмысления прочитанного материала. Он может быть текстуальным или тематическим. В текстуальном - изучаемый материал раскрывается посредством цитат из текста. Такой способ  удобен тем, что при оформлении исследования все необходимые прямые цитаты будут уже «под рукой». Что касается тематического, то он составляется таким образом, чтобы в нем были отражены позиции разных авторов, но по одной и той же теме.</w:t>
            </w:r>
          </w:p>
        </w:tc>
      </w:tr>
      <w:tr w:rsidR="00192ADA" w:rsidRPr="00192ADA" w14:paraId="40128CA7" w14:textId="77777777" w:rsidTr="00192ADA">
        <w:tc>
          <w:tcPr>
            <w:tcW w:w="3239" w:type="dxa"/>
          </w:tcPr>
          <w:p w14:paraId="4887C2F5" w14:textId="77777777" w:rsidR="00192ADA" w:rsidRPr="00192ADA" w:rsidRDefault="00192ADA" w:rsidP="00CF69FF">
            <w:pPr>
              <w:pStyle w:val="a3"/>
              <w:ind w:left="0"/>
              <w:rPr>
                <w:rFonts w:ascii="Times New Roman" w:hAnsi="Times New Roman" w:cs="Times New Roman"/>
                <w:sz w:val="24"/>
                <w:szCs w:val="24"/>
              </w:rPr>
            </w:pPr>
            <w:r w:rsidRPr="00192ADA">
              <w:rPr>
                <w:rFonts w:ascii="Times New Roman" w:hAnsi="Times New Roman" w:cs="Times New Roman"/>
                <w:sz w:val="24"/>
                <w:szCs w:val="24"/>
              </w:rPr>
              <w:t>3. В форме выписки положений, раскрывающих существенные и отличительные признаки исследуемого объекта</w:t>
            </w:r>
          </w:p>
        </w:tc>
        <w:tc>
          <w:tcPr>
            <w:tcW w:w="5998" w:type="dxa"/>
          </w:tcPr>
          <w:p w14:paraId="1B4EFB7C" w14:textId="77777777" w:rsidR="00192ADA" w:rsidRPr="00192ADA" w:rsidRDefault="00192ADA" w:rsidP="00CF69FF">
            <w:pPr>
              <w:pStyle w:val="a3"/>
              <w:ind w:left="0"/>
              <w:rPr>
                <w:rFonts w:ascii="Times New Roman" w:hAnsi="Times New Roman" w:cs="Times New Roman"/>
                <w:sz w:val="24"/>
                <w:szCs w:val="24"/>
              </w:rPr>
            </w:pPr>
            <w:r w:rsidRPr="00192ADA">
              <w:rPr>
                <w:rFonts w:ascii="Times New Roman" w:hAnsi="Times New Roman" w:cs="Times New Roman"/>
                <w:sz w:val="24"/>
                <w:szCs w:val="24"/>
              </w:rPr>
              <w:t>В. По своему содержанию они представляют собой краткие формулировки основных положений содержания книги или статьи. В процессе их составления  исследователь сам глубже усваивает изучаемый им материал и делает первые собственные обобщения.</w:t>
            </w:r>
          </w:p>
        </w:tc>
      </w:tr>
      <w:tr w:rsidR="00192ADA" w:rsidRPr="00192ADA" w14:paraId="716C9A65" w14:textId="77777777" w:rsidTr="00192ADA">
        <w:tc>
          <w:tcPr>
            <w:tcW w:w="3239" w:type="dxa"/>
          </w:tcPr>
          <w:p w14:paraId="22AABCE2" w14:textId="77777777" w:rsidR="00192ADA" w:rsidRPr="00192ADA" w:rsidRDefault="00192ADA" w:rsidP="00CF69FF">
            <w:pPr>
              <w:pStyle w:val="a3"/>
              <w:ind w:left="0"/>
              <w:rPr>
                <w:rFonts w:ascii="Times New Roman" w:hAnsi="Times New Roman" w:cs="Times New Roman"/>
                <w:sz w:val="24"/>
                <w:szCs w:val="24"/>
              </w:rPr>
            </w:pPr>
            <w:r w:rsidRPr="00192ADA">
              <w:rPr>
                <w:rFonts w:ascii="Times New Roman" w:hAnsi="Times New Roman" w:cs="Times New Roman"/>
                <w:sz w:val="24"/>
                <w:szCs w:val="24"/>
              </w:rPr>
              <w:t>4. В форме тезисов текста, отражающих основную мысль автора того материала, который изучает исследователь</w:t>
            </w:r>
          </w:p>
        </w:tc>
        <w:tc>
          <w:tcPr>
            <w:tcW w:w="5998" w:type="dxa"/>
          </w:tcPr>
          <w:p w14:paraId="0B1CF841" w14:textId="77777777" w:rsidR="00192ADA" w:rsidRPr="00192ADA" w:rsidRDefault="00192ADA" w:rsidP="00CF69FF">
            <w:pPr>
              <w:pStyle w:val="a3"/>
              <w:ind w:left="0"/>
              <w:rPr>
                <w:rFonts w:ascii="Times New Roman" w:hAnsi="Times New Roman" w:cs="Times New Roman"/>
                <w:sz w:val="24"/>
                <w:szCs w:val="24"/>
              </w:rPr>
            </w:pPr>
            <w:r w:rsidRPr="00192ADA">
              <w:rPr>
                <w:rFonts w:ascii="Times New Roman" w:hAnsi="Times New Roman" w:cs="Times New Roman"/>
                <w:sz w:val="24"/>
                <w:szCs w:val="24"/>
              </w:rPr>
              <w:t xml:space="preserve">Г. По своему содержанию, они представляют собой нечто вроде первичной, упрощенной формы конспекта. Структурно - это записи по тексту, не связанные друг с другом единой логикой записей. Это наиболее простая форма работы с текстом. </w:t>
            </w:r>
          </w:p>
        </w:tc>
      </w:tr>
    </w:tbl>
    <w:p w14:paraId="760837A7" w14:textId="77777777" w:rsidR="00D33C2F" w:rsidRDefault="00D33C2F" w:rsidP="00192ADA">
      <w:pPr>
        <w:pStyle w:val="a3"/>
        <w:spacing w:line="360" w:lineRule="auto"/>
        <w:ind w:left="0"/>
        <w:jc w:val="both"/>
        <w:rPr>
          <w:rFonts w:ascii="Times New Roman" w:hAnsi="Times New Roman" w:cs="Times New Roman"/>
          <w:b/>
          <w:bCs/>
          <w:color w:val="333333"/>
          <w:sz w:val="24"/>
          <w:szCs w:val="24"/>
          <w:shd w:val="clear" w:color="auto" w:fill="FFFFFF"/>
        </w:rPr>
      </w:pPr>
    </w:p>
    <w:p w14:paraId="7B995857" w14:textId="696F832D" w:rsidR="00192ADA" w:rsidRPr="00D33C2F" w:rsidRDefault="00192ADA" w:rsidP="00D33C2F">
      <w:pPr>
        <w:pStyle w:val="a3"/>
        <w:spacing w:after="0" w:line="360" w:lineRule="auto"/>
        <w:ind w:left="0"/>
        <w:jc w:val="both"/>
        <w:rPr>
          <w:rFonts w:ascii="Times New Roman" w:hAnsi="Times New Roman" w:cs="Times New Roman"/>
          <w:b/>
          <w:bCs/>
          <w:color w:val="000000" w:themeColor="text1"/>
          <w:sz w:val="24"/>
          <w:szCs w:val="24"/>
          <w:shd w:val="clear" w:color="auto" w:fill="FFFFFF"/>
        </w:rPr>
      </w:pPr>
      <w:r w:rsidRPr="00D33C2F">
        <w:rPr>
          <w:rFonts w:ascii="Times New Roman" w:hAnsi="Times New Roman" w:cs="Times New Roman"/>
          <w:b/>
          <w:bCs/>
          <w:color w:val="000000" w:themeColor="text1"/>
          <w:sz w:val="24"/>
          <w:szCs w:val="24"/>
          <w:shd w:val="clear" w:color="auto" w:fill="FFFFFF"/>
        </w:rPr>
        <w:t xml:space="preserve">Ответ: </w:t>
      </w:r>
    </w:p>
    <w:tbl>
      <w:tblPr>
        <w:tblStyle w:val="a5"/>
        <w:tblW w:w="0" w:type="auto"/>
        <w:tblInd w:w="108" w:type="dxa"/>
        <w:tblLook w:val="04A0" w:firstRow="1" w:lastRow="0" w:firstColumn="1" w:lastColumn="0" w:noHBand="0" w:noVBand="1"/>
      </w:tblPr>
      <w:tblGrid>
        <w:gridCol w:w="1843"/>
        <w:gridCol w:w="1985"/>
        <w:gridCol w:w="2037"/>
        <w:gridCol w:w="1932"/>
      </w:tblGrid>
      <w:tr w:rsidR="00192ADA" w:rsidRPr="00192ADA" w14:paraId="41CBA1CC" w14:textId="77777777" w:rsidTr="00CF69FF">
        <w:tc>
          <w:tcPr>
            <w:tcW w:w="1843" w:type="dxa"/>
          </w:tcPr>
          <w:p w14:paraId="44DEEB08" w14:textId="77777777" w:rsidR="00192ADA" w:rsidRPr="00192ADA" w:rsidRDefault="00192ADA" w:rsidP="00D33C2F">
            <w:pPr>
              <w:widowControl w:val="0"/>
              <w:autoSpaceDE w:val="0"/>
              <w:autoSpaceDN w:val="0"/>
              <w:adjustRightInd w:val="0"/>
              <w:jc w:val="both"/>
              <w:rPr>
                <w:rFonts w:ascii="Times New Roman" w:eastAsia="Calibri" w:hAnsi="Times New Roman" w:cs="Times New Roman"/>
                <w:b/>
                <w:bCs/>
                <w:sz w:val="24"/>
                <w:szCs w:val="24"/>
              </w:rPr>
            </w:pPr>
            <w:r w:rsidRPr="00192ADA">
              <w:rPr>
                <w:rFonts w:ascii="Times New Roman" w:eastAsia="Calibri" w:hAnsi="Times New Roman" w:cs="Times New Roman"/>
                <w:b/>
                <w:bCs/>
                <w:sz w:val="24"/>
                <w:szCs w:val="24"/>
              </w:rPr>
              <w:t>1</w:t>
            </w:r>
          </w:p>
        </w:tc>
        <w:tc>
          <w:tcPr>
            <w:tcW w:w="1985" w:type="dxa"/>
          </w:tcPr>
          <w:p w14:paraId="36EB5B43" w14:textId="77777777" w:rsidR="00192ADA" w:rsidRPr="00192ADA" w:rsidRDefault="00192ADA" w:rsidP="00D33C2F">
            <w:pPr>
              <w:widowControl w:val="0"/>
              <w:autoSpaceDE w:val="0"/>
              <w:autoSpaceDN w:val="0"/>
              <w:adjustRightInd w:val="0"/>
              <w:jc w:val="both"/>
              <w:rPr>
                <w:rFonts w:ascii="Times New Roman" w:eastAsia="Calibri" w:hAnsi="Times New Roman" w:cs="Times New Roman"/>
                <w:b/>
                <w:bCs/>
                <w:sz w:val="24"/>
                <w:szCs w:val="24"/>
              </w:rPr>
            </w:pPr>
            <w:r w:rsidRPr="00192ADA">
              <w:rPr>
                <w:rFonts w:ascii="Times New Roman" w:eastAsia="Calibri" w:hAnsi="Times New Roman" w:cs="Times New Roman"/>
                <w:b/>
                <w:bCs/>
                <w:sz w:val="24"/>
                <w:szCs w:val="24"/>
              </w:rPr>
              <w:t>2</w:t>
            </w:r>
          </w:p>
        </w:tc>
        <w:tc>
          <w:tcPr>
            <w:tcW w:w="2037" w:type="dxa"/>
          </w:tcPr>
          <w:p w14:paraId="7E18EC82" w14:textId="77777777" w:rsidR="00192ADA" w:rsidRPr="00192ADA" w:rsidRDefault="00192ADA" w:rsidP="00D33C2F">
            <w:pPr>
              <w:widowControl w:val="0"/>
              <w:autoSpaceDE w:val="0"/>
              <w:autoSpaceDN w:val="0"/>
              <w:adjustRightInd w:val="0"/>
              <w:jc w:val="both"/>
              <w:rPr>
                <w:rFonts w:ascii="Times New Roman" w:eastAsia="Calibri" w:hAnsi="Times New Roman" w:cs="Times New Roman"/>
                <w:b/>
                <w:bCs/>
                <w:sz w:val="24"/>
                <w:szCs w:val="24"/>
              </w:rPr>
            </w:pPr>
            <w:r w:rsidRPr="00192ADA">
              <w:rPr>
                <w:rFonts w:ascii="Times New Roman" w:eastAsia="Calibri" w:hAnsi="Times New Roman" w:cs="Times New Roman"/>
                <w:b/>
                <w:bCs/>
                <w:sz w:val="24"/>
                <w:szCs w:val="24"/>
              </w:rPr>
              <w:t>3</w:t>
            </w:r>
          </w:p>
        </w:tc>
        <w:tc>
          <w:tcPr>
            <w:tcW w:w="1932" w:type="dxa"/>
          </w:tcPr>
          <w:p w14:paraId="1D3628E5" w14:textId="77777777" w:rsidR="00192ADA" w:rsidRPr="00192ADA" w:rsidRDefault="00192ADA" w:rsidP="00D33C2F">
            <w:pPr>
              <w:widowControl w:val="0"/>
              <w:autoSpaceDE w:val="0"/>
              <w:autoSpaceDN w:val="0"/>
              <w:adjustRightInd w:val="0"/>
              <w:jc w:val="both"/>
              <w:rPr>
                <w:rFonts w:ascii="Times New Roman" w:eastAsia="Calibri" w:hAnsi="Times New Roman" w:cs="Times New Roman"/>
                <w:b/>
                <w:bCs/>
                <w:sz w:val="24"/>
                <w:szCs w:val="24"/>
              </w:rPr>
            </w:pPr>
            <w:r w:rsidRPr="00192ADA">
              <w:rPr>
                <w:rFonts w:ascii="Times New Roman" w:eastAsia="Calibri" w:hAnsi="Times New Roman" w:cs="Times New Roman"/>
                <w:b/>
                <w:bCs/>
                <w:sz w:val="24"/>
                <w:szCs w:val="24"/>
              </w:rPr>
              <w:t>4</w:t>
            </w:r>
          </w:p>
        </w:tc>
      </w:tr>
      <w:tr w:rsidR="00192ADA" w:rsidRPr="00192ADA" w14:paraId="09FA76EF" w14:textId="77777777" w:rsidTr="00CF69FF">
        <w:tc>
          <w:tcPr>
            <w:tcW w:w="1843" w:type="dxa"/>
          </w:tcPr>
          <w:p w14:paraId="3C0AE953" w14:textId="77777777" w:rsidR="00192ADA" w:rsidRPr="00192ADA" w:rsidRDefault="00192ADA" w:rsidP="00CF69FF">
            <w:pPr>
              <w:widowControl w:val="0"/>
              <w:autoSpaceDE w:val="0"/>
              <w:autoSpaceDN w:val="0"/>
              <w:adjustRightInd w:val="0"/>
              <w:jc w:val="both"/>
              <w:rPr>
                <w:rFonts w:ascii="Times New Roman" w:eastAsia="Calibri" w:hAnsi="Times New Roman" w:cs="Times New Roman"/>
                <w:b/>
                <w:bCs/>
                <w:sz w:val="24"/>
                <w:szCs w:val="24"/>
              </w:rPr>
            </w:pPr>
            <w:r w:rsidRPr="00192ADA">
              <w:rPr>
                <w:rFonts w:ascii="Times New Roman" w:eastAsia="Calibri" w:hAnsi="Times New Roman" w:cs="Times New Roman"/>
                <w:b/>
                <w:bCs/>
                <w:sz w:val="24"/>
                <w:szCs w:val="24"/>
              </w:rPr>
              <w:t>Б</w:t>
            </w:r>
          </w:p>
        </w:tc>
        <w:tc>
          <w:tcPr>
            <w:tcW w:w="1985" w:type="dxa"/>
          </w:tcPr>
          <w:p w14:paraId="09A5E34E" w14:textId="77777777" w:rsidR="00192ADA" w:rsidRPr="00192ADA" w:rsidRDefault="00192ADA" w:rsidP="00CF69FF">
            <w:pPr>
              <w:widowControl w:val="0"/>
              <w:autoSpaceDE w:val="0"/>
              <w:autoSpaceDN w:val="0"/>
              <w:adjustRightInd w:val="0"/>
              <w:jc w:val="both"/>
              <w:rPr>
                <w:rFonts w:ascii="Times New Roman" w:eastAsia="Calibri" w:hAnsi="Times New Roman" w:cs="Times New Roman"/>
                <w:b/>
                <w:bCs/>
                <w:sz w:val="24"/>
                <w:szCs w:val="24"/>
              </w:rPr>
            </w:pPr>
            <w:r w:rsidRPr="00192ADA">
              <w:rPr>
                <w:rFonts w:ascii="Times New Roman" w:eastAsia="Calibri" w:hAnsi="Times New Roman" w:cs="Times New Roman"/>
                <w:b/>
                <w:bCs/>
                <w:sz w:val="24"/>
                <w:szCs w:val="24"/>
              </w:rPr>
              <w:t xml:space="preserve"> А </w:t>
            </w:r>
          </w:p>
        </w:tc>
        <w:tc>
          <w:tcPr>
            <w:tcW w:w="2037" w:type="dxa"/>
          </w:tcPr>
          <w:p w14:paraId="3C0DEC1F" w14:textId="77777777" w:rsidR="00192ADA" w:rsidRPr="00192ADA" w:rsidRDefault="00192ADA" w:rsidP="00CF69FF">
            <w:pPr>
              <w:widowControl w:val="0"/>
              <w:autoSpaceDE w:val="0"/>
              <w:autoSpaceDN w:val="0"/>
              <w:adjustRightInd w:val="0"/>
              <w:jc w:val="both"/>
              <w:rPr>
                <w:rFonts w:ascii="Times New Roman" w:eastAsia="Calibri" w:hAnsi="Times New Roman" w:cs="Times New Roman"/>
                <w:b/>
                <w:bCs/>
                <w:sz w:val="24"/>
                <w:szCs w:val="24"/>
              </w:rPr>
            </w:pPr>
            <w:r w:rsidRPr="00192ADA">
              <w:rPr>
                <w:rFonts w:ascii="Times New Roman" w:eastAsia="Calibri" w:hAnsi="Times New Roman" w:cs="Times New Roman"/>
                <w:b/>
                <w:bCs/>
                <w:sz w:val="24"/>
                <w:szCs w:val="24"/>
              </w:rPr>
              <w:t xml:space="preserve"> Г</w:t>
            </w:r>
          </w:p>
        </w:tc>
        <w:tc>
          <w:tcPr>
            <w:tcW w:w="1932" w:type="dxa"/>
          </w:tcPr>
          <w:p w14:paraId="7D28315B" w14:textId="77777777" w:rsidR="00192ADA" w:rsidRPr="00192ADA" w:rsidRDefault="00192ADA" w:rsidP="00CF69FF">
            <w:pPr>
              <w:widowControl w:val="0"/>
              <w:autoSpaceDE w:val="0"/>
              <w:autoSpaceDN w:val="0"/>
              <w:adjustRightInd w:val="0"/>
              <w:jc w:val="both"/>
              <w:rPr>
                <w:rFonts w:ascii="Times New Roman" w:eastAsia="Calibri" w:hAnsi="Times New Roman" w:cs="Times New Roman"/>
                <w:b/>
                <w:bCs/>
                <w:sz w:val="24"/>
                <w:szCs w:val="24"/>
              </w:rPr>
            </w:pPr>
            <w:r w:rsidRPr="00192ADA">
              <w:rPr>
                <w:rFonts w:ascii="Times New Roman" w:eastAsia="Calibri" w:hAnsi="Times New Roman" w:cs="Times New Roman"/>
                <w:b/>
                <w:bCs/>
                <w:sz w:val="24"/>
                <w:szCs w:val="24"/>
              </w:rPr>
              <w:t xml:space="preserve"> В</w:t>
            </w:r>
          </w:p>
        </w:tc>
      </w:tr>
    </w:tbl>
    <w:p w14:paraId="2123A16E" w14:textId="77777777" w:rsidR="00192ADA" w:rsidRPr="00192ADA" w:rsidRDefault="00192ADA" w:rsidP="00192ADA">
      <w:pPr>
        <w:pStyle w:val="a3"/>
        <w:spacing w:line="240" w:lineRule="auto"/>
        <w:ind w:left="0"/>
        <w:jc w:val="both"/>
        <w:rPr>
          <w:rFonts w:ascii="Times New Roman" w:hAnsi="Times New Roman" w:cs="Times New Roman"/>
          <w:color w:val="333333"/>
          <w:sz w:val="24"/>
          <w:szCs w:val="24"/>
          <w:shd w:val="clear" w:color="auto" w:fill="FFFFFF"/>
        </w:rPr>
      </w:pPr>
    </w:p>
    <w:p w14:paraId="6EF4C8FB" w14:textId="35226230" w:rsidR="00192ADA" w:rsidRPr="00192ADA" w:rsidRDefault="00192ADA" w:rsidP="00192ADA">
      <w:pPr>
        <w:suppressAutoHyphens/>
        <w:spacing w:after="0" w:line="240" w:lineRule="auto"/>
        <w:contextualSpacing/>
        <w:rPr>
          <w:rFonts w:ascii="Times New Roman" w:hAnsi="Times New Roman" w:cs="Times New Roman"/>
          <w:color w:val="000000" w:themeColor="text1"/>
          <w:sz w:val="24"/>
          <w:szCs w:val="24"/>
          <w:shd w:val="clear" w:color="auto" w:fill="FFFFFF"/>
        </w:rPr>
      </w:pPr>
      <w:r w:rsidRPr="00192ADA">
        <w:rPr>
          <w:rFonts w:ascii="Times New Roman" w:hAnsi="Times New Roman" w:cs="Times New Roman"/>
          <w:b/>
          <w:color w:val="333333"/>
          <w:sz w:val="24"/>
          <w:szCs w:val="24"/>
          <w:shd w:val="clear" w:color="auto" w:fill="FFFFFF"/>
        </w:rPr>
        <w:t xml:space="preserve">2. </w:t>
      </w:r>
      <w:r w:rsidRPr="00192ADA">
        <w:rPr>
          <w:rFonts w:ascii="Times New Roman" w:hAnsi="Times New Roman" w:cs="Times New Roman"/>
          <w:b/>
          <w:color w:val="000000" w:themeColor="text1"/>
          <w:sz w:val="24"/>
          <w:szCs w:val="24"/>
          <w:shd w:val="clear" w:color="auto" w:fill="FFFFFF"/>
        </w:rPr>
        <w:t>Установите соответствие</w:t>
      </w:r>
      <w:r w:rsidRPr="00192ADA">
        <w:rPr>
          <w:rFonts w:ascii="Times New Roman" w:hAnsi="Times New Roman" w:cs="Times New Roman"/>
          <w:color w:val="000000" w:themeColor="text1"/>
          <w:sz w:val="24"/>
          <w:szCs w:val="24"/>
          <w:shd w:val="clear" w:color="auto" w:fill="FFFFFF"/>
        </w:rPr>
        <w:t>:</w:t>
      </w:r>
    </w:p>
    <w:p w14:paraId="3FCF4516" w14:textId="77777777" w:rsidR="00192ADA" w:rsidRPr="00192ADA" w:rsidRDefault="00192ADA" w:rsidP="00192ADA">
      <w:pPr>
        <w:shd w:val="clear" w:color="auto" w:fill="FFFFFF"/>
        <w:spacing w:line="240" w:lineRule="auto"/>
        <w:rPr>
          <w:rFonts w:ascii="Times New Roman" w:eastAsia="Times New Roman" w:hAnsi="Times New Roman" w:cs="Times New Roman"/>
          <w:color w:val="1A1A1A"/>
          <w:sz w:val="24"/>
          <w:szCs w:val="24"/>
        </w:rPr>
      </w:pPr>
      <w:r w:rsidRPr="00192ADA">
        <w:rPr>
          <w:rFonts w:ascii="Times New Roman" w:eastAsia="Times New Roman" w:hAnsi="Times New Roman" w:cs="Times New Roman"/>
          <w:color w:val="1A1A1A"/>
          <w:sz w:val="24"/>
          <w:szCs w:val="24"/>
        </w:rPr>
        <w:lastRenderedPageBreak/>
        <w:t>Соответствие между терминами и определениями:</w:t>
      </w:r>
    </w:p>
    <w:tbl>
      <w:tblPr>
        <w:tblStyle w:val="a5"/>
        <w:tblW w:w="9356" w:type="dxa"/>
        <w:tblInd w:w="108" w:type="dxa"/>
        <w:tblLayout w:type="fixed"/>
        <w:tblLook w:val="04A0" w:firstRow="1" w:lastRow="0" w:firstColumn="1" w:lastColumn="0" w:noHBand="0" w:noVBand="1"/>
      </w:tblPr>
      <w:tblGrid>
        <w:gridCol w:w="2835"/>
        <w:gridCol w:w="6521"/>
      </w:tblGrid>
      <w:tr w:rsidR="00192ADA" w:rsidRPr="00192ADA" w14:paraId="391D179D" w14:textId="77777777" w:rsidTr="00192ADA">
        <w:tc>
          <w:tcPr>
            <w:tcW w:w="2835" w:type="dxa"/>
          </w:tcPr>
          <w:p w14:paraId="0D9A393B" w14:textId="77777777" w:rsidR="00192ADA" w:rsidRPr="00192ADA" w:rsidRDefault="00192ADA" w:rsidP="00D33C2F">
            <w:pPr>
              <w:pStyle w:val="a3"/>
              <w:numPr>
                <w:ilvl w:val="0"/>
                <w:numId w:val="11"/>
              </w:numPr>
              <w:tabs>
                <w:tab w:val="left" w:pos="285"/>
              </w:tabs>
              <w:ind w:left="0" w:firstLine="0"/>
              <w:jc w:val="both"/>
              <w:rPr>
                <w:rFonts w:ascii="Times New Roman" w:eastAsia="Times New Roman" w:hAnsi="Times New Roman" w:cs="Times New Roman"/>
                <w:color w:val="1A1A1A"/>
                <w:sz w:val="24"/>
                <w:szCs w:val="24"/>
                <w:lang w:eastAsia="ru-RU"/>
              </w:rPr>
            </w:pPr>
            <w:r w:rsidRPr="00192ADA">
              <w:rPr>
                <w:rFonts w:ascii="Times New Roman" w:eastAsia="Times New Roman" w:hAnsi="Times New Roman" w:cs="Times New Roman"/>
                <w:color w:val="1A1A1A"/>
                <w:sz w:val="24"/>
                <w:szCs w:val="24"/>
                <w:lang w:eastAsia="ru-RU"/>
              </w:rPr>
              <w:t>Федеральный государственный образовательный стандарт</w:t>
            </w:r>
          </w:p>
        </w:tc>
        <w:tc>
          <w:tcPr>
            <w:tcW w:w="6521" w:type="dxa"/>
          </w:tcPr>
          <w:p w14:paraId="709256E9" w14:textId="507F5A06" w:rsidR="00192ADA" w:rsidRPr="00192ADA" w:rsidRDefault="00192ADA" w:rsidP="00CF69FF">
            <w:pPr>
              <w:rPr>
                <w:rFonts w:ascii="Times New Roman" w:eastAsia="Times New Roman" w:hAnsi="Times New Roman" w:cs="Times New Roman"/>
                <w:color w:val="1A1A1A"/>
                <w:sz w:val="24"/>
                <w:szCs w:val="24"/>
                <w:lang w:eastAsia="ru-RU"/>
              </w:rPr>
            </w:pPr>
            <w:r w:rsidRPr="00192ADA">
              <w:rPr>
                <w:rFonts w:ascii="Times New Roman" w:eastAsia="Times New Roman" w:hAnsi="Times New Roman" w:cs="Times New Roman"/>
                <w:color w:val="1A1A1A"/>
                <w:sz w:val="24"/>
                <w:szCs w:val="24"/>
                <w:lang w:eastAsia="ru-RU"/>
              </w:rPr>
              <w:t xml:space="preserve">А. </w:t>
            </w:r>
            <w:r w:rsidR="00D33C2F">
              <w:rPr>
                <w:rFonts w:ascii="Times New Roman" w:eastAsia="Times New Roman" w:hAnsi="Times New Roman" w:cs="Times New Roman"/>
                <w:color w:val="1A1A1A"/>
                <w:sz w:val="24"/>
                <w:szCs w:val="24"/>
                <w:lang w:eastAsia="ru-RU"/>
              </w:rPr>
              <w:t xml:space="preserve"> </w:t>
            </w:r>
            <w:r w:rsidRPr="00192ADA">
              <w:rPr>
                <w:rFonts w:ascii="Times New Roman" w:eastAsia="Times New Roman" w:hAnsi="Times New Roman" w:cs="Times New Roman"/>
                <w:color w:val="1A1A1A"/>
                <w:sz w:val="24"/>
                <w:szCs w:val="24"/>
                <w:lang w:eastAsia="ru-RU"/>
              </w:rPr>
              <w:t xml:space="preserve">Нормативный документ, определяющий совокупность требований к результатам освоения основной образовательной программы, ее структуре и условиям реализации.  </w:t>
            </w:r>
          </w:p>
        </w:tc>
      </w:tr>
      <w:tr w:rsidR="00192ADA" w:rsidRPr="00192ADA" w14:paraId="0A39EB19" w14:textId="77777777" w:rsidTr="00192ADA">
        <w:tc>
          <w:tcPr>
            <w:tcW w:w="2835" w:type="dxa"/>
          </w:tcPr>
          <w:p w14:paraId="2C1FBC53" w14:textId="77777777" w:rsidR="00192ADA" w:rsidRPr="00192ADA" w:rsidRDefault="00192ADA" w:rsidP="00D33C2F">
            <w:pPr>
              <w:pStyle w:val="a3"/>
              <w:numPr>
                <w:ilvl w:val="0"/>
                <w:numId w:val="11"/>
              </w:numPr>
              <w:tabs>
                <w:tab w:val="left" w:pos="285"/>
              </w:tabs>
              <w:ind w:left="0" w:firstLine="0"/>
              <w:rPr>
                <w:rFonts w:ascii="Times New Roman" w:eastAsia="Times New Roman" w:hAnsi="Times New Roman" w:cs="Times New Roman"/>
                <w:color w:val="1A1A1A"/>
                <w:sz w:val="24"/>
                <w:szCs w:val="24"/>
                <w:lang w:eastAsia="ru-RU"/>
              </w:rPr>
            </w:pPr>
            <w:r w:rsidRPr="00192ADA">
              <w:rPr>
                <w:rFonts w:ascii="Times New Roman" w:eastAsia="Times New Roman" w:hAnsi="Times New Roman" w:cs="Times New Roman"/>
                <w:color w:val="1A1A1A"/>
                <w:sz w:val="24"/>
                <w:szCs w:val="24"/>
                <w:lang w:eastAsia="ru-RU"/>
              </w:rPr>
              <w:t>Основная профессиональная образовательная программа (ОПОП)</w:t>
            </w:r>
          </w:p>
        </w:tc>
        <w:tc>
          <w:tcPr>
            <w:tcW w:w="6521" w:type="dxa"/>
          </w:tcPr>
          <w:p w14:paraId="58889145" w14:textId="40AD6B20" w:rsidR="00192ADA" w:rsidRPr="00192ADA" w:rsidRDefault="00192ADA" w:rsidP="00CF69FF">
            <w:pPr>
              <w:shd w:val="clear" w:color="auto" w:fill="FFFFFF"/>
              <w:rPr>
                <w:rFonts w:ascii="Times New Roman" w:eastAsia="Times New Roman" w:hAnsi="Times New Roman" w:cs="Times New Roman"/>
                <w:color w:val="1A1A1A"/>
                <w:sz w:val="24"/>
                <w:szCs w:val="24"/>
                <w:lang w:eastAsia="ru-RU"/>
              </w:rPr>
            </w:pPr>
            <w:r w:rsidRPr="00192ADA">
              <w:rPr>
                <w:rFonts w:ascii="Times New Roman" w:eastAsia="Times New Roman" w:hAnsi="Times New Roman" w:cs="Times New Roman"/>
                <w:color w:val="1A1A1A"/>
                <w:sz w:val="24"/>
                <w:szCs w:val="24"/>
                <w:lang w:eastAsia="ru-RU"/>
              </w:rPr>
              <w:t xml:space="preserve">Б. </w:t>
            </w:r>
            <w:r w:rsidR="00D33C2F">
              <w:rPr>
                <w:rFonts w:ascii="Times New Roman" w:eastAsia="Times New Roman" w:hAnsi="Times New Roman" w:cs="Times New Roman"/>
                <w:color w:val="1A1A1A"/>
                <w:sz w:val="24"/>
                <w:szCs w:val="24"/>
                <w:lang w:eastAsia="ru-RU"/>
              </w:rPr>
              <w:t xml:space="preserve"> </w:t>
            </w:r>
            <w:r w:rsidRPr="00192ADA">
              <w:rPr>
                <w:rFonts w:ascii="Times New Roman" w:eastAsia="Times New Roman" w:hAnsi="Times New Roman" w:cs="Times New Roman"/>
                <w:color w:val="1A1A1A"/>
                <w:sz w:val="24"/>
                <w:szCs w:val="24"/>
                <w:lang w:eastAsia="ru-RU"/>
              </w:rPr>
              <w:t xml:space="preserve">Совокупность учебно-методической документации, включающая в себя учебный план, рабочие программы учебных курсов, предметов, дисциплин (модулей) и другие материалы, обеспечивающие воспитание и качество подготовки обучающихся, а также программы учебной и производственной практик, календарный учебный график и методические материалы, обеспечивающие реализацию соответствующей образовательной технологии.      </w:t>
            </w:r>
          </w:p>
        </w:tc>
      </w:tr>
      <w:tr w:rsidR="00192ADA" w:rsidRPr="00192ADA" w14:paraId="495AF4E5" w14:textId="77777777" w:rsidTr="00192ADA">
        <w:tc>
          <w:tcPr>
            <w:tcW w:w="2835" w:type="dxa"/>
          </w:tcPr>
          <w:p w14:paraId="6AFCC830" w14:textId="77777777" w:rsidR="00192ADA" w:rsidRPr="00192ADA" w:rsidRDefault="00192ADA" w:rsidP="00D33C2F">
            <w:pPr>
              <w:pStyle w:val="a3"/>
              <w:numPr>
                <w:ilvl w:val="0"/>
                <w:numId w:val="11"/>
              </w:numPr>
              <w:tabs>
                <w:tab w:val="left" w:pos="285"/>
              </w:tabs>
              <w:ind w:left="0" w:hanging="11"/>
              <w:rPr>
                <w:rFonts w:ascii="Times New Roman" w:eastAsia="Times New Roman" w:hAnsi="Times New Roman" w:cs="Times New Roman"/>
                <w:color w:val="1A1A1A"/>
                <w:sz w:val="24"/>
                <w:szCs w:val="24"/>
                <w:lang w:eastAsia="ru-RU"/>
              </w:rPr>
            </w:pPr>
            <w:r w:rsidRPr="00192ADA">
              <w:rPr>
                <w:rFonts w:ascii="Times New Roman" w:eastAsia="Times New Roman" w:hAnsi="Times New Roman" w:cs="Times New Roman"/>
                <w:color w:val="1A1A1A"/>
                <w:sz w:val="24"/>
                <w:szCs w:val="24"/>
                <w:lang w:eastAsia="ru-RU"/>
              </w:rPr>
              <w:t>Профессиональный модуль</w:t>
            </w:r>
          </w:p>
        </w:tc>
        <w:tc>
          <w:tcPr>
            <w:tcW w:w="6521" w:type="dxa"/>
          </w:tcPr>
          <w:p w14:paraId="7E98DCC9" w14:textId="57F38763" w:rsidR="00192ADA" w:rsidRPr="00192ADA" w:rsidRDefault="00192ADA" w:rsidP="00CF69FF">
            <w:pPr>
              <w:shd w:val="clear" w:color="auto" w:fill="FFFFFF"/>
              <w:rPr>
                <w:rFonts w:ascii="Times New Roman" w:eastAsia="Times New Roman" w:hAnsi="Times New Roman" w:cs="Times New Roman"/>
                <w:color w:val="1A1A1A"/>
                <w:sz w:val="24"/>
                <w:szCs w:val="24"/>
                <w:lang w:eastAsia="ru-RU"/>
              </w:rPr>
            </w:pPr>
            <w:r w:rsidRPr="00192ADA">
              <w:rPr>
                <w:rFonts w:ascii="Times New Roman" w:eastAsia="Times New Roman" w:hAnsi="Times New Roman" w:cs="Times New Roman"/>
                <w:color w:val="1A1A1A"/>
                <w:sz w:val="24"/>
                <w:szCs w:val="24"/>
                <w:lang w:eastAsia="ru-RU"/>
              </w:rPr>
              <w:t xml:space="preserve">В. </w:t>
            </w:r>
            <w:r w:rsidR="00D33C2F">
              <w:rPr>
                <w:rFonts w:ascii="Times New Roman" w:eastAsia="Times New Roman" w:hAnsi="Times New Roman" w:cs="Times New Roman"/>
                <w:color w:val="1A1A1A"/>
                <w:sz w:val="24"/>
                <w:szCs w:val="24"/>
                <w:lang w:eastAsia="ru-RU"/>
              </w:rPr>
              <w:t xml:space="preserve"> </w:t>
            </w:r>
            <w:r w:rsidRPr="00192ADA">
              <w:rPr>
                <w:rFonts w:ascii="Times New Roman" w:eastAsia="Times New Roman" w:hAnsi="Times New Roman" w:cs="Times New Roman"/>
                <w:color w:val="1A1A1A"/>
                <w:sz w:val="24"/>
                <w:szCs w:val="24"/>
                <w:lang w:eastAsia="ru-RU"/>
              </w:rPr>
              <w:t>Система знаний и умений, отражающая содержание определенной науки и/или области профессиональной деятельности, нацеленная на обеспечение реализации основной профессиональной образовательной программы.</w:t>
            </w:r>
          </w:p>
        </w:tc>
      </w:tr>
      <w:tr w:rsidR="00192ADA" w:rsidRPr="00192ADA" w14:paraId="4CDE0379" w14:textId="77777777" w:rsidTr="00192ADA">
        <w:tc>
          <w:tcPr>
            <w:tcW w:w="2835" w:type="dxa"/>
          </w:tcPr>
          <w:p w14:paraId="4171C1FE" w14:textId="77777777" w:rsidR="00192ADA" w:rsidRPr="00192ADA" w:rsidRDefault="00192ADA" w:rsidP="00D33C2F">
            <w:pPr>
              <w:pStyle w:val="a3"/>
              <w:numPr>
                <w:ilvl w:val="0"/>
                <w:numId w:val="11"/>
              </w:numPr>
              <w:tabs>
                <w:tab w:val="left" w:pos="285"/>
              </w:tabs>
              <w:ind w:left="0" w:firstLine="0"/>
              <w:rPr>
                <w:rFonts w:ascii="Times New Roman" w:eastAsia="Times New Roman" w:hAnsi="Times New Roman" w:cs="Times New Roman"/>
                <w:color w:val="1A1A1A"/>
                <w:sz w:val="24"/>
                <w:szCs w:val="24"/>
                <w:lang w:eastAsia="ru-RU"/>
              </w:rPr>
            </w:pPr>
            <w:r w:rsidRPr="00192ADA">
              <w:rPr>
                <w:rFonts w:ascii="Times New Roman" w:eastAsia="Times New Roman" w:hAnsi="Times New Roman" w:cs="Times New Roman"/>
                <w:color w:val="1A1A1A"/>
                <w:sz w:val="24"/>
                <w:szCs w:val="24"/>
                <w:lang w:eastAsia="ru-RU"/>
              </w:rPr>
              <w:t>Учебная дисциплина</w:t>
            </w:r>
          </w:p>
          <w:p w14:paraId="442C0E15" w14:textId="77777777" w:rsidR="00192ADA" w:rsidRPr="00192ADA" w:rsidRDefault="00192ADA" w:rsidP="00D33C2F">
            <w:pPr>
              <w:pStyle w:val="a3"/>
              <w:tabs>
                <w:tab w:val="left" w:pos="285"/>
              </w:tabs>
              <w:rPr>
                <w:rFonts w:ascii="Times New Roman" w:eastAsia="Times New Roman" w:hAnsi="Times New Roman" w:cs="Times New Roman"/>
                <w:color w:val="1A1A1A"/>
                <w:sz w:val="24"/>
                <w:szCs w:val="24"/>
                <w:lang w:eastAsia="ru-RU"/>
              </w:rPr>
            </w:pPr>
          </w:p>
        </w:tc>
        <w:tc>
          <w:tcPr>
            <w:tcW w:w="6521" w:type="dxa"/>
          </w:tcPr>
          <w:p w14:paraId="6925092D" w14:textId="349DB5DC" w:rsidR="00192ADA" w:rsidRPr="00192ADA" w:rsidRDefault="00192ADA" w:rsidP="00CF69FF">
            <w:pPr>
              <w:shd w:val="clear" w:color="auto" w:fill="FFFFFF"/>
              <w:rPr>
                <w:rFonts w:ascii="Times New Roman" w:eastAsia="Times New Roman" w:hAnsi="Times New Roman" w:cs="Times New Roman"/>
                <w:color w:val="1A1A1A"/>
                <w:sz w:val="24"/>
                <w:szCs w:val="24"/>
                <w:lang w:eastAsia="ru-RU"/>
              </w:rPr>
            </w:pPr>
            <w:r w:rsidRPr="00192ADA">
              <w:rPr>
                <w:rFonts w:ascii="Times New Roman" w:eastAsia="Times New Roman" w:hAnsi="Times New Roman" w:cs="Times New Roman"/>
                <w:color w:val="1A1A1A"/>
                <w:sz w:val="24"/>
                <w:szCs w:val="24"/>
                <w:lang w:eastAsia="ru-RU"/>
              </w:rPr>
              <w:t xml:space="preserve">Г. </w:t>
            </w:r>
            <w:r w:rsidR="00D33C2F">
              <w:rPr>
                <w:rFonts w:ascii="Times New Roman" w:eastAsia="Times New Roman" w:hAnsi="Times New Roman" w:cs="Times New Roman"/>
                <w:color w:val="1A1A1A"/>
                <w:sz w:val="24"/>
                <w:szCs w:val="24"/>
                <w:lang w:eastAsia="ru-RU"/>
              </w:rPr>
              <w:t xml:space="preserve"> </w:t>
            </w:r>
            <w:r w:rsidRPr="00192ADA">
              <w:rPr>
                <w:rFonts w:ascii="Times New Roman" w:eastAsia="Times New Roman" w:hAnsi="Times New Roman" w:cs="Times New Roman"/>
                <w:color w:val="1A1A1A"/>
                <w:sz w:val="24"/>
                <w:szCs w:val="24"/>
                <w:lang w:eastAsia="ru-RU"/>
              </w:rPr>
              <w:t xml:space="preserve">Часть учебного плана подготовки профессии (специальности) – документ, который показывает длительность учебных полугодий, экзаменационных сессий, каникул, виды практик и их длительность, данные о распределении часов на различные виды обучения. </w:t>
            </w:r>
          </w:p>
        </w:tc>
      </w:tr>
      <w:tr w:rsidR="00192ADA" w:rsidRPr="00192ADA" w14:paraId="4F342527" w14:textId="77777777" w:rsidTr="00192ADA">
        <w:tc>
          <w:tcPr>
            <w:tcW w:w="2835" w:type="dxa"/>
          </w:tcPr>
          <w:p w14:paraId="7C382A05" w14:textId="77777777" w:rsidR="00192ADA" w:rsidRPr="00192ADA" w:rsidRDefault="00192ADA" w:rsidP="00D33C2F">
            <w:pPr>
              <w:tabs>
                <w:tab w:val="left" w:pos="285"/>
              </w:tabs>
              <w:rPr>
                <w:rFonts w:ascii="Times New Roman" w:eastAsia="Times New Roman" w:hAnsi="Times New Roman" w:cs="Times New Roman"/>
                <w:color w:val="1A1A1A"/>
                <w:sz w:val="24"/>
                <w:szCs w:val="24"/>
                <w:lang w:eastAsia="ru-RU"/>
              </w:rPr>
            </w:pPr>
            <w:r w:rsidRPr="00192ADA">
              <w:rPr>
                <w:rFonts w:ascii="Times New Roman" w:eastAsia="Times New Roman" w:hAnsi="Times New Roman" w:cs="Times New Roman"/>
                <w:color w:val="1A1A1A"/>
                <w:sz w:val="24"/>
                <w:szCs w:val="24"/>
                <w:lang w:eastAsia="ru-RU"/>
              </w:rPr>
              <w:t>5. Программа учебной дисциплины</w:t>
            </w:r>
          </w:p>
        </w:tc>
        <w:tc>
          <w:tcPr>
            <w:tcW w:w="6521" w:type="dxa"/>
          </w:tcPr>
          <w:p w14:paraId="11B105B1" w14:textId="21568B0C" w:rsidR="00192ADA" w:rsidRPr="00192ADA" w:rsidRDefault="00192ADA" w:rsidP="00CF69FF">
            <w:pPr>
              <w:shd w:val="clear" w:color="auto" w:fill="FFFFFF"/>
              <w:rPr>
                <w:rFonts w:ascii="Times New Roman" w:eastAsia="Times New Roman" w:hAnsi="Times New Roman" w:cs="Times New Roman"/>
                <w:color w:val="1A1A1A"/>
                <w:sz w:val="24"/>
                <w:szCs w:val="24"/>
                <w:lang w:eastAsia="ru-RU"/>
              </w:rPr>
            </w:pPr>
            <w:r w:rsidRPr="00192ADA">
              <w:rPr>
                <w:rFonts w:ascii="Times New Roman" w:eastAsia="Times New Roman" w:hAnsi="Times New Roman" w:cs="Times New Roman"/>
                <w:color w:val="1A1A1A"/>
                <w:sz w:val="24"/>
                <w:szCs w:val="24"/>
                <w:lang w:eastAsia="ru-RU"/>
              </w:rPr>
              <w:t xml:space="preserve">Д. </w:t>
            </w:r>
            <w:r w:rsidR="00D33C2F">
              <w:rPr>
                <w:rFonts w:ascii="Times New Roman" w:eastAsia="Times New Roman" w:hAnsi="Times New Roman" w:cs="Times New Roman"/>
                <w:color w:val="1A1A1A"/>
                <w:sz w:val="24"/>
                <w:szCs w:val="24"/>
                <w:lang w:eastAsia="ru-RU"/>
              </w:rPr>
              <w:t xml:space="preserve"> </w:t>
            </w:r>
            <w:r w:rsidRPr="00192ADA">
              <w:rPr>
                <w:rFonts w:ascii="Times New Roman" w:eastAsia="Times New Roman" w:hAnsi="Times New Roman" w:cs="Times New Roman"/>
                <w:color w:val="1A1A1A"/>
                <w:sz w:val="24"/>
                <w:szCs w:val="24"/>
                <w:lang w:eastAsia="ru-RU"/>
              </w:rPr>
              <w:t xml:space="preserve">Документ, определяющий содержание обучения и требования к условиям реализации учебной дисциплины, а также требования к результатам обучения, критерии, способы и формы их оценки.  </w:t>
            </w:r>
          </w:p>
        </w:tc>
      </w:tr>
      <w:tr w:rsidR="00192ADA" w:rsidRPr="00192ADA" w14:paraId="499030DC" w14:textId="77777777" w:rsidTr="00192ADA">
        <w:tc>
          <w:tcPr>
            <w:tcW w:w="2835" w:type="dxa"/>
          </w:tcPr>
          <w:p w14:paraId="1E821872" w14:textId="77777777" w:rsidR="00192ADA" w:rsidRPr="00192ADA" w:rsidRDefault="00192ADA" w:rsidP="00D33C2F">
            <w:pPr>
              <w:pStyle w:val="a3"/>
              <w:numPr>
                <w:ilvl w:val="0"/>
                <w:numId w:val="12"/>
              </w:numPr>
              <w:tabs>
                <w:tab w:val="left" w:pos="285"/>
              </w:tabs>
              <w:ind w:left="0" w:firstLine="0"/>
              <w:rPr>
                <w:rFonts w:ascii="Times New Roman" w:eastAsia="Times New Roman" w:hAnsi="Times New Roman" w:cs="Times New Roman"/>
                <w:color w:val="1A1A1A"/>
                <w:sz w:val="24"/>
                <w:szCs w:val="24"/>
                <w:lang w:eastAsia="ru-RU"/>
              </w:rPr>
            </w:pPr>
            <w:r w:rsidRPr="00192ADA">
              <w:rPr>
                <w:rFonts w:ascii="Times New Roman" w:eastAsia="Times New Roman" w:hAnsi="Times New Roman" w:cs="Times New Roman"/>
                <w:color w:val="1A1A1A"/>
                <w:sz w:val="24"/>
                <w:szCs w:val="24"/>
                <w:lang w:eastAsia="ru-RU"/>
              </w:rPr>
              <w:t>График</w:t>
            </w:r>
          </w:p>
        </w:tc>
        <w:tc>
          <w:tcPr>
            <w:tcW w:w="6521" w:type="dxa"/>
          </w:tcPr>
          <w:p w14:paraId="7FF087A1" w14:textId="102101D6" w:rsidR="00192ADA" w:rsidRPr="00192ADA" w:rsidRDefault="00192ADA" w:rsidP="00CF69FF">
            <w:pPr>
              <w:shd w:val="clear" w:color="auto" w:fill="FFFFFF"/>
              <w:rPr>
                <w:rFonts w:ascii="Times New Roman" w:eastAsia="Times New Roman" w:hAnsi="Times New Roman" w:cs="Times New Roman"/>
                <w:color w:val="1A1A1A"/>
                <w:sz w:val="24"/>
                <w:szCs w:val="24"/>
                <w:lang w:eastAsia="ru-RU"/>
              </w:rPr>
            </w:pPr>
            <w:r w:rsidRPr="00192ADA">
              <w:rPr>
                <w:rFonts w:ascii="Times New Roman" w:eastAsia="Times New Roman" w:hAnsi="Times New Roman" w:cs="Times New Roman"/>
                <w:color w:val="1A1A1A"/>
                <w:sz w:val="24"/>
                <w:szCs w:val="24"/>
                <w:lang w:eastAsia="ru-RU"/>
              </w:rPr>
              <w:t xml:space="preserve">Е. </w:t>
            </w:r>
            <w:r w:rsidR="00D33C2F">
              <w:rPr>
                <w:rFonts w:ascii="Times New Roman" w:eastAsia="Times New Roman" w:hAnsi="Times New Roman" w:cs="Times New Roman"/>
                <w:color w:val="1A1A1A"/>
                <w:sz w:val="24"/>
                <w:szCs w:val="24"/>
                <w:lang w:eastAsia="ru-RU"/>
              </w:rPr>
              <w:t xml:space="preserve"> </w:t>
            </w:r>
            <w:r w:rsidRPr="00192ADA">
              <w:rPr>
                <w:rFonts w:ascii="Times New Roman" w:eastAsia="Times New Roman" w:hAnsi="Times New Roman" w:cs="Times New Roman"/>
                <w:color w:val="1A1A1A"/>
                <w:sz w:val="24"/>
                <w:szCs w:val="24"/>
                <w:lang w:eastAsia="ru-RU"/>
              </w:rPr>
              <w:t>Часть программы профессионального образования (обучения), предусматривающая подготовку обучающихся к осуществлению определенной совокупности трудовых функций, имеющих самостоятельное значение для трудового процесса.Может быть частью основной профессиональной образовательной программы или самостоятельной программой с обязательной процедурой сертификации квалификации выпускника по ее окончании.</w:t>
            </w:r>
          </w:p>
        </w:tc>
      </w:tr>
    </w:tbl>
    <w:p w14:paraId="668B2C86" w14:textId="77777777" w:rsidR="00D33C2F" w:rsidRDefault="00D33C2F" w:rsidP="00192ADA">
      <w:pPr>
        <w:pStyle w:val="a3"/>
        <w:spacing w:line="360" w:lineRule="auto"/>
        <w:ind w:left="0"/>
        <w:jc w:val="both"/>
        <w:rPr>
          <w:rFonts w:ascii="Times New Roman" w:hAnsi="Times New Roman" w:cs="Times New Roman"/>
          <w:b/>
          <w:bCs/>
          <w:color w:val="000000" w:themeColor="text1"/>
          <w:sz w:val="24"/>
          <w:szCs w:val="24"/>
          <w:shd w:val="clear" w:color="auto" w:fill="FFFFFF"/>
        </w:rPr>
      </w:pPr>
    </w:p>
    <w:p w14:paraId="34DCC013" w14:textId="5D50243D" w:rsidR="00192ADA" w:rsidRPr="00D33C2F" w:rsidRDefault="00192ADA" w:rsidP="00192ADA">
      <w:pPr>
        <w:pStyle w:val="a3"/>
        <w:spacing w:line="360" w:lineRule="auto"/>
        <w:ind w:left="0"/>
        <w:jc w:val="both"/>
        <w:rPr>
          <w:rFonts w:ascii="Times New Roman" w:eastAsiaTheme="minorHAnsi" w:hAnsi="Times New Roman" w:cs="Times New Roman"/>
          <w:b/>
          <w:bCs/>
          <w:sz w:val="24"/>
          <w:szCs w:val="24"/>
          <w:lang w:val="en-US" w:eastAsia="en-US"/>
        </w:rPr>
      </w:pPr>
      <w:r w:rsidRPr="00D33C2F">
        <w:rPr>
          <w:rFonts w:ascii="Times New Roman" w:hAnsi="Times New Roman" w:cs="Times New Roman"/>
          <w:b/>
          <w:bCs/>
          <w:color w:val="000000" w:themeColor="text1"/>
          <w:sz w:val="24"/>
          <w:szCs w:val="24"/>
          <w:shd w:val="clear" w:color="auto" w:fill="FFFFFF"/>
        </w:rPr>
        <w:t>Ответ:</w:t>
      </w:r>
      <w:r w:rsidRPr="00D33C2F">
        <w:rPr>
          <w:rFonts w:ascii="Times New Roman" w:eastAsiaTheme="minorHAnsi" w:hAnsi="Times New Roman" w:cs="Times New Roman"/>
          <w:b/>
          <w:bCs/>
          <w:sz w:val="24"/>
          <w:szCs w:val="24"/>
          <w:lang w:val="en-US" w:eastAsia="en-US"/>
        </w:rPr>
        <w:t xml:space="preserve"> </w:t>
      </w:r>
    </w:p>
    <w:tbl>
      <w:tblPr>
        <w:tblStyle w:val="a5"/>
        <w:tblW w:w="0" w:type="auto"/>
        <w:tblInd w:w="-5" w:type="dxa"/>
        <w:tblLook w:val="04A0" w:firstRow="1" w:lastRow="0" w:firstColumn="1" w:lastColumn="0" w:noHBand="0" w:noVBand="1"/>
      </w:tblPr>
      <w:tblGrid>
        <w:gridCol w:w="1309"/>
        <w:gridCol w:w="1286"/>
        <w:gridCol w:w="1309"/>
        <w:gridCol w:w="1308"/>
        <w:gridCol w:w="1265"/>
        <w:gridCol w:w="1308"/>
      </w:tblGrid>
      <w:tr w:rsidR="00192ADA" w:rsidRPr="00192ADA" w14:paraId="507C2615" w14:textId="77777777" w:rsidTr="00CF69FF">
        <w:tc>
          <w:tcPr>
            <w:tcW w:w="1309" w:type="dxa"/>
          </w:tcPr>
          <w:p w14:paraId="13C16AA7" w14:textId="77777777" w:rsidR="00192ADA" w:rsidRPr="00192ADA" w:rsidRDefault="00192ADA" w:rsidP="00CF69FF">
            <w:pPr>
              <w:pStyle w:val="a3"/>
              <w:ind w:left="0"/>
              <w:jc w:val="both"/>
              <w:rPr>
                <w:rFonts w:ascii="Times New Roman" w:hAnsi="Times New Roman" w:cs="Times New Roman"/>
                <w:b/>
                <w:bCs/>
                <w:sz w:val="24"/>
                <w:szCs w:val="24"/>
                <w:lang w:val="en-US"/>
              </w:rPr>
            </w:pPr>
            <w:r w:rsidRPr="00192ADA">
              <w:rPr>
                <w:rFonts w:ascii="Times New Roman" w:hAnsi="Times New Roman" w:cs="Times New Roman"/>
                <w:b/>
                <w:bCs/>
                <w:sz w:val="24"/>
                <w:szCs w:val="24"/>
                <w:lang w:val="en-US"/>
              </w:rPr>
              <w:t>1</w:t>
            </w:r>
          </w:p>
        </w:tc>
        <w:tc>
          <w:tcPr>
            <w:tcW w:w="1286" w:type="dxa"/>
          </w:tcPr>
          <w:p w14:paraId="7E2542A9" w14:textId="77777777" w:rsidR="00192ADA" w:rsidRPr="00192ADA" w:rsidRDefault="00192ADA" w:rsidP="00CF69FF">
            <w:pPr>
              <w:pStyle w:val="a3"/>
              <w:ind w:left="0"/>
              <w:jc w:val="both"/>
              <w:rPr>
                <w:rFonts w:ascii="Times New Roman" w:hAnsi="Times New Roman" w:cs="Times New Roman"/>
                <w:b/>
                <w:bCs/>
                <w:sz w:val="24"/>
                <w:szCs w:val="24"/>
                <w:lang w:val="en-US"/>
              </w:rPr>
            </w:pPr>
            <w:r w:rsidRPr="00192ADA">
              <w:rPr>
                <w:rFonts w:ascii="Times New Roman" w:hAnsi="Times New Roman" w:cs="Times New Roman"/>
                <w:b/>
                <w:bCs/>
                <w:sz w:val="24"/>
                <w:szCs w:val="24"/>
                <w:lang w:val="en-US"/>
              </w:rPr>
              <w:t>2</w:t>
            </w:r>
          </w:p>
        </w:tc>
        <w:tc>
          <w:tcPr>
            <w:tcW w:w="1309" w:type="dxa"/>
          </w:tcPr>
          <w:p w14:paraId="767B3DDC" w14:textId="77777777" w:rsidR="00192ADA" w:rsidRPr="00192ADA" w:rsidRDefault="00192ADA" w:rsidP="00CF69FF">
            <w:pPr>
              <w:pStyle w:val="a3"/>
              <w:ind w:left="0"/>
              <w:jc w:val="both"/>
              <w:rPr>
                <w:rFonts w:ascii="Times New Roman" w:hAnsi="Times New Roman" w:cs="Times New Roman"/>
                <w:b/>
                <w:bCs/>
                <w:sz w:val="24"/>
                <w:szCs w:val="24"/>
                <w:lang w:val="en-US"/>
              </w:rPr>
            </w:pPr>
            <w:r w:rsidRPr="00192ADA">
              <w:rPr>
                <w:rFonts w:ascii="Times New Roman" w:hAnsi="Times New Roman" w:cs="Times New Roman"/>
                <w:b/>
                <w:bCs/>
                <w:sz w:val="24"/>
                <w:szCs w:val="24"/>
                <w:lang w:val="en-US"/>
              </w:rPr>
              <w:t>3</w:t>
            </w:r>
          </w:p>
        </w:tc>
        <w:tc>
          <w:tcPr>
            <w:tcW w:w="1308" w:type="dxa"/>
          </w:tcPr>
          <w:p w14:paraId="7101137C" w14:textId="77777777" w:rsidR="00192ADA" w:rsidRPr="00192ADA" w:rsidRDefault="00192ADA" w:rsidP="00CF69FF">
            <w:pPr>
              <w:pStyle w:val="a3"/>
              <w:ind w:left="0"/>
              <w:jc w:val="both"/>
              <w:rPr>
                <w:rFonts w:ascii="Times New Roman" w:hAnsi="Times New Roman" w:cs="Times New Roman"/>
                <w:b/>
                <w:bCs/>
                <w:sz w:val="24"/>
                <w:szCs w:val="24"/>
                <w:lang w:val="en-US"/>
              </w:rPr>
            </w:pPr>
            <w:r w:rsidRPr="00192ADA">
              <w:rPr>
                <w:rFonts w:ascii="Times New Roman" w:hAnsi="Times New Roman" w:cs="Times New Roman"/>
                <w:b/>
                <w:bCs/>
                <w:sz w:val="24"/>
                <w:szCs w:val="24"/>
                <w:lang w:val="en-US"/>
              </w:rPr>
              <w:t>4</w:t>
            </w:r>
          </w:p>
        </w:tc>
        <w:tc>
          <w:tcPr>
            <w:tcW w:w="1265" w:type="dxa"/>
          </w:tcPr>
          <w:p w14:paraId="515571E9" w14:textId="77777777" w:rsidR="00192ADA" w:rsidRPr="00192ADA" w:rsidRDefault="00192ADA" w:rsidP="00CF69FF">
            <w:pPr>
              <w:pStyle w:val="a3"/>
              <w:ind w:left="0"/>
              <w:jc w:val="both"/>
              <w:rPr>
                <w:rFonts w:ascii="Times New Roman" w:hAnsi="Times New Roman" w:cs="Times New Roman"/>
                <w:b/>
                <w:bCs/>
                <w:sz w:val="24"/>
                <w:szCs w:val="24"/>
                <w:lang w:val="en-US"/>
              </w:rPr>
            </w:pPr>
            <w:r w:rsidRPr="00192ADA">
              <w:rPr>
                <w:rFonts w:ascii="Times New Roman" w:hAnsi="Times New Roman" w:cs="Times New Roman"/>
                <w:b/>
                <w:bCs/>
                <w:sz w:val="24"/>
                <w:szCs w:val="24"/>
                <w:lang w:val="en-US"/>
              </w:rPr>
              <w:t>5</w:t>
            </w:r>
          </w:p>
        </w:tc>
        <w:tc>
          <w:tcPr>
            <w:tcW w:w="1308" w:type="dxa"/>
          </w:tcPr>
          <w:p w14:paraId="55FFC6D8" w14:textId="77777777" w:rsidR="00192ADA" w:rsidRPr="00192ADA" w:rsidRDefault="00192ADA" w:rsidP="00CF69FF">
            <w:pPr>
              <w:pStyle w:val="a3"/>
              <w:ind w:left="0"/>
              <w:jc w:val="both"/>
              <w:rPr>
                <w:rFonts w:ascii="Times New Roman" w:hAnsi="Times New Roman" w:cs="Times New Roman"/>
                <w:b/>
                <w:bCs/>
                <w:sz w:val="24"/>
                <w:szCs w:val="24"/>
                <w:lang w:val="en-US"/>
              </w:rPr>
            </w:pPr>
            <w:r w:rsidRPr="00192ADA">
              <w:rPr>
                <w:rFonts w:ascii="Times New Roman" w:hAnsi="Times New Roman" w:cs="Times New Roman"/>
                <w:b/>
                <w:bCs/>
                <w:sz w:val="24"/>
                <w:szCs w:val="24"/>
                <w:lang w:val="en-US"/>
              </w:rPr>
              <w:t>6</w:t>
            </w:r>
          </w:p>
        </w:tc>
      </w:tr>
      <w:tr w:rsidR="00192ADA" w:rsidRPr="00192ADA" w14:paraId="3142AC1E" w14:textId="77777777" w:rsidTr="00CF69FF">
        <w:tc>
          <w:tcPr>
            <w:tcW w:w="1309" w:type="dxa"/>
          </w:tcPr>
          <w:p w14:paraId="45CDD6C2" w14:textId="77777777" w:rsidR="00192ADA" w:rsidRPr="00192ADA" w:rsidRDefault="00192ADA" w:rsidP="00CF69FF">
            <w:pPr>
              <w:pStyle w:val="a3"/>
              <w:ind w:left="0"/>
              <w:jc w:val="both"/>
              <w:rPr>
                <w:rFonts w:ascii="Times New Roman" w:hAnsi="Times New Roman" w:cs="Times New Roman"/>
                <w:b/>
                <w:bCs/>
                <w:sz w:val="24"/>
                <w:szCs w:val="24"/>
              </w:rPr>
            </w:pPr>
            <w:r w:rsidRPr="00192ADA">
              <w:rPr>
                <w:rFonts w:ascii="Times New Roman" w:hAnsi="Times New Roman" w:cs="Times New Roman"/>
                <w:b/>
                <w:bCs/>
                <w:sz w:val="24"/>
                <w:szCs w:val="24"/>
              </w:rPr>
              <w:t>Б</w:t>
            </w:r>
          </w:p>
        </w:tc>
        <w:tc>
          <w:tcPr>
            <w:tcW w:w="1286" w:type="dxa"/>
          </w:tcPr>
          <w:p w14:paraId="04B4B63C" w14:textId="77777777" w:rsidR="00192ADA" w:rsidRPr="00192ADA" w:rsidRDefault="00192ADA" w:rsidP="00CF69FF">
            <w:pPr>
              <w:pStyle w:val="a3"/>
              <w:ind w:left="0"/>
              <w:jc w:val="both"/>
              <w:rPr>
                <w:rFonts w:ascii="Times New Roman" w:hAnsi="Times New Roman" w:cs="Times New Roman"/>
                <w:b/>
                <w:bCs/>
                <w:sz w:val="24"/>
                <w:szCs w:val="24"/>
              </w:rPr>
            </w:pPr>
            <w:r w:rsidRPr="00192ADA">
              <w:rPr>
                <w:rFonts w:ascii="Times New Roman" w:hAnsi="Times New Roman" w:cs="Times New Roman"/>
                <w:b/>
                <w:bCs/>
                <w:sz w:val="24"/>
                <w:szCs w:val="24"/>
              </w:rPr>
              <w:t>А</w:t>
            </w:r>
          </w:p>
        </w:tc>
        <w:tc>
          <w:tcPr>
            <w:tcW w:w="1309" w:type="dxa"/>
          </w:tcPr>
          <w:p w14:paraId="23BFC289" w14:textId="77777777" w:rsidR="00192ADA" w:rsidRPr="00192ADA" w:rsidRDefault="00192ADA" w:rsidP="00CF69FF">
            <w:pPr>
              <w:pStyle w:val="a3"/>
              <w:ind w:left="0"/>
              <w:jc w:val="both"/>
              <w:rPr>
                <w:rFonts w:ascii="Times New Roman" w:hAnsi="Times New Roman" w:cs="Times New Roman"/>
                <w:b/>
                <w:bCs/>
                <w:sz w:val="24"/>
                <w:szCs w:val="24"/>
              </w:rPr>
            </w:pPr>
            <w:r w:rsidRPr="00192ADA">
              <w:rPr>
                <w:rFonts w:ascii="Times New Roman" w:hAnsi="Times New Roman" w:cs="Times New Roman"/>
                <w:b/>
                <w:bCs/>
                <w:sz w:val="24"/>
                <w:szCs w:val="24"/>
              </w:rPr>
              <w:t xml:space="preserve">Г </w:t>
            </w:r>
          </w:p>
        </w:tc>
        <w:tc>
          <w:tcPr>
            <w:tcW w:w="1308" w:type="dxa"/>
          </w:tcPr>
          <w:p w14:paraId="0E96D817" w14:textId="77777777" w:rsidR="00192ADA" w:rsidRPr="00192ADA" w:rsidRDefault="00192ADA" w:rsidP="00CF69FF">
            <w:pPr>
              <w:pStyle w:val="a3"/>
              <w:ind w:left="0"/>
              <w:jc w:val="both"/>
              <w:rPr>
                <w:rFonts w:ascii="Times New Roman" w:hAnsi="Times New Roman" w:cs="Times New Roman"/>
                <w:b/>
                <w:bCs/>
                <w:sz w:val="24"/>
                <w:szCs w:val="24"/>
              </w:rPr>
            </w:pPr>
            <w:r w:rsidRPr="00192ADA">
              <w:rPr>
                <w:rFonts w:ascii="Times New Roman" w:hAnsi="Times New Roman" w:cs="Times New Roman"/>
                <w:b/>
                <w:bCs/>
                <w:sz w:val="24"/>
                <w:szCs w:val="24"/>
              </w:rPr>
              <w:t>В</w:t>
            </w:r>
          </w:p>
        </w:tc>
        <w:tc>
          <w:tcPr>
            <w:tcW w:w="1265" w:type="dxa"/>
          </w:tcPr>
          <w:p w14:paraId="4BECA76C" w14:textId="77777777" w:rsidR="00192ADA" w:rsidRPr="00192ADA" w:rsidRDefault="00192ADA" w:rsidP="00CF69FF">
            <w:pPr>
              <w:pStyle w:val="a3"/>
              <w:ind w:left="0"/>
              <w:jc w:val="both"/>
              <w:rPr>
                <w:rFonts w:ascii="Times New Roman" w:hAnsi="Times New Roman" w:cs="Times New Roman"/>
                <w:b/>
                <w:bCs/>
                <w:sz w:val="24"/>
                <w:szCs w:val="24"/>
              </w:rPr>
            </w:pPr>
            <w:r w:rsidRPr="00192ADA">
              <w:rPr>
                <w:rFonts w:ascii="Times New Roman" w:hAnsi="Times New Roman" w:cs="Times New Roman"/>
                <w:b/>
                <w:bCs/>
                <w:sz w:val="24"/>
                <w:szCs w:val="24"/>
              </w:rPr>
              <w:t xml:space="preserve">Е </w:t>
            </w:r>
          </w:p>
        </w:tc>
        <w:tc>
          <w:tcPr>
            <w:tcW w:w="1308" w:type="dxa"/>
          </w:tcPr>
          <w:p w14:paraId="50DFB57F" w14:textId="77777777" w:rsidR="00192ADA" w:rsidRPr="00192ADA" w:rsidRDefault="00192ADA" w:rsidP="00CF69FF">
            <w:pPr>
              <w:pStyle w:val="a3"/>
              <w:ind w:left="0"/>
              <w:jc w:val="both"/>
              <w:rPr>
                <w:rFonts w:ascii="Times New Roman" w:hAnsi="Times New Roman" w:cs="Times New Roman"/>
                <w:b/>
                <w:bCs/>
                <w:sz w:val="24"/>
                <w:szCs w:val="24"/>
              </w:rPr>
            </w:pPr>
            <w:r w:rsidRPr="00192ADA">
              <w:rPr>
                <w:rFonts w:ascii="Times New Roman" w:hAnsi="Times New Roman" w:cs="Times New Roman"/>
                <w:b/>
                <w:bCs/>
                <w:sz w:val="24"/>
                <w:szCs w:val="24"/>
              </w:rPr>
              <w:t>Д</w:t>
            </w:r>
          </w:p>
        </w:tc>
      </w:tr>
    </w:tbl>
    <w:p w14:paraId="37B27441" w14:textId="77777777" w:rsidR="00192ADA" w:rsidRPr="00192ADA" w:rsidRDefault="00192ADA" w:rsidP="00192ADA">
      <w:pPr>
        <w:pStyle w:val="a3"/>
        <w:spacing w:line="240" w:lineRule="auto"/>
        <w:ind w:left="0"/>
        <w:jc w:val="both"/>
        <w:rPr>
          <w:rFonts w:ascii="Times New Roman" w:hAnsi="Times New Roman" w:cs="Times New Roman"/>
          <w:color w:val="333333"/>
          <w:sz w:val="24"/>
          <w:szCs w:val="24"/>
          <w:shd w:val="clear" w:color="auto" w:fill="FFFFFF"/>
        </w:rPr>
      </w:pPr>
    </w:p>
    <w:p w14:paraId="70AE1C2A" w14:textId="77777777" w:rsidR="00D33C2F" w:rsidRDefault="00D33C2F" w:rsidP="00192ADA">
      <w:pPr>
        <w:pStyle w:val="a3"/>
        <w:spacing w:line="240" w:lineRule="auto"/>
        <w:ind w:left="0"/>
        <w:jc w:val="both"/>
        <w:rPr>
          <w:rFonts w:ascii="Times New Roman" w:hAnsi="Times New Roman" w:cs="Times New Roman"/>
          <w:b/>
          <w:sz w:val="24"/>
          <w:szCs w:val="24"/>
        </w:rPr>
      </w:pPr>
    </w:p>
    <w:p w14:paraId="5422BA7A" w14:textId="0437EDE5" w:rsidR="00192ADA" w:rsidRPr="00192ADA" w:rsidRDefault="001B5F90" w:rsidP="00192ADA">
      <w:pPr>
        <w:pStyle w:val="a3"/>
        <w:spacing w:line="240" w:lineRule="auto"/>
        <w:ind w:left="0"/>
        <w:jc w:val="both"/>
        <w:rPr>
          <w:rFonts w:ascii="Times New Roman" w:hAnsi="Times New Roman" w:cs="Times New Roman"/>
          <w:b/>
          <w:sz w:val="24"/>
          <w:szCs w:val="24"/>
        </w:rPr>
      </w:pPr>
      <w:r>
        <w:rPr>
          <w:rFonts w:ascii="Times New Roman" w:hAnsi="Times New Roman" w:cs="Times New Roman"/>
          <w:b/>
          <w:sz w:val="24"/>
          <w:szCs w:val="24"/>
        </w:rPr>
        <w:t>3</w:t>
      </w:r>
      <w:r w:rsidR="00192ADA" w:rsidRPr="00192ADA">
        <w:rPr>
          <w:rFonts w:ascii="Times New Roman" w:hAnsi="Times New Roman" w:cs="Times New Roman"/>
          <w:sz w:val="24"/>
          <w:szCs w:val="24"/>
        </w:rPr>
        <w:t xml:space="preserve">. </w:t>
      </w:r>
      <w:r w:rsidR="00192ADA" w:rsidRPr="00192ADA">
        <w:rPr>
          <w:rFonts w:ascii="Times New Roman" w:hAnsi="Times New Roman" w:cs="Times New Roman"/>
          <w:b/>
          <w:sz w:val="24"/>
          <w:szCs w:val="24"/>
        </w:rPr>
        <w:t xml:space="preserve">Дополните  утверждение: </w:t>
      </w:r>
    </w:p>
    <w:p w14:paraId="5358C47E" w14:textId="42688998" w:rsidR="00192ADA" w:rsidRPr="00192ADA" w:rsidRDefault="00192ADA" w:rsidP="00192ADA">
      <w:pPr>
        <w:spacing w:after="0" w:line="240" w:lineRule="auto"/>
        <w:rPr>
          <w:rFonts w:ascii="Times New Roman" w:hAnsi="Times New Roman" w:cs="Times New Roman"/>
          <w:sz w:val="24"/>
          <w:szCs w:val="24"/>
        </w:rPr>
      </w:pPr>
      <w:r w:rsidRPr="00192ADA">
        <w:rPr>
          <w:rFonts w:ascii="Times New Roman" w:hAnsi="Times New Roman" w:cs="Times New Roman"/>
          <w:sz w:val="24"/>
          <w:szCs w:val="24"/>
        </w:rPr>
        <w:t xml:space="preserve"> Наука, изучающая особую социально и личностно детерминированную, характеризующуюся педагогическим целеполаганием и педагогическим руководством деятельность по приобщению человеческих существ к жизни в обществе – это </w:t>
      </w:r>
      <w:r w:rsidR="00D33C2F">
        <w:rPr>
          <w:rFonts w:ascii="Times New Roman" w:hAnsi="Times New Roman" w:cs="Times New Roman"/>
          <w:sz w:val="24"/>
          <w:szCs w:val="24"/>
        </w:rPr>
        <w:t>…</w:t>
      </w:r>
    </w:p>
    <w:p w14:paraId="48EE4FB5" w14:textId="77777777" w:rsidR="00D33C2F" w:rsidRDefault="00D33C2F" w:rsidP="00192ADA">
      <w:pPr>
        <w:pStyle w:val="a3"/>
        <w:spacing w:line="240" w:lineRule="auto"/>
        <w:ind w:left="0"/>
        <w:jc w:val="both"/>
        <w:rPr>
          <w:rFonts w:ascii="Times New Roman" w:hAnsi="Times New Roman" w:cs="Times New Roman"/>
          <w:b/>
          <w:color w:val="333333"/>
          <w:sz w:val="24"/>
          <w:szCs w:val="24"/>
          <w:shd w:val="clear" w:color="auto" w:fill="FFFFFF"/>
        </w:rPr>
      </w:pPr>
    </w:p>
    <w:p w14:paraId="0F76FE60" w14:textId="3F7364C9" w:rsidR="00192ADA" w:rsidRPr="00D33C2F" w:rsidRDefault="00192ADA" w:rsidP="00192ADA">
      <w:pPr>
        <w:pStyle w:val="a3"/>
        <w:spacing w:line="240" w:lineRule="auto"/>
        <w:ind w:left="0"/>
        <w:jc w:val="both"/>
        <w:rPr>
          <w:rFonts w:ascii="Times New Roman" w:hAnsi="Times New Roman" w:cs="Times New Roman"/>
          <w:b/>
          <w:bCs/>
          <w:color w:val="000000" w:themeColor="text1"/>
          <w:sz w:val="24"/>
          <w:szCs w:val="24"/>
          <w:shd w:val="clear" w:color="auto" w:fill="FFFFFF"/>
        </w:rPr>
      </w:pPr>
      <w:r w:rsidRPr="00D33C2F">
        <w:rPr>
          <w:rFonts w:ascii="Times New Roman" w:hAnsi="Times New Roman" w:cs="Times New Roman"/>
          <w:b/>
          <w:color w:val="000000" w:themeColor="text1"/>
          <w:sz w:val="24"/>
          <w:szCs w:val="24"/>
          <w:shd w:val="clear" w:color="auto" w:fill="FFFFFF"/>
        </w:rPr>
        <w:t>Ответ:</w:t>
      </w:r>
      <w:r w:rsidRPr="00D33C2F">
        <w:rPr>
          <w:rFonts w:ascii="Times New Roman" w:hAnsi="Times New Roman" w:cs="Times New Roman"/>
          <w:color w:val="000000" w:themeColor="text1"/>
          <w:sz w:val="24"/>
          <w:szCs w:val="24"/>
          <w:shd w:val="clear" w:color="auto" w:fill="FFFFFF"/>
        </w:rPr>
        <w:t xml:space="preserve"> </w:t>
      </w:r>
      <w:r w:rsidRPr="00D33C2F">
        <w:rPr>
          <w:rFonts w:ascii="Times New Roman" w:hAnsi="Times New Roman" w:cs="Times New Roman"/>
          <w:b/>
          <w:bCs/>
          <w:color w:val="000000" w:themeColor="text1"/>
          <w:sz w:val="24"/>
          <w:szCs w:val="24"/>
        </w:rPr>
        <w:t>педагогика</w:t>
      </w:r>
    </w:p>
    <w:p w14:paraId="6309723A" w14:textId="77777777" w:rsidR="00192ADA" w:rsidRPr="00D33C2F" w:rsidRDefault="00192ADA" w:rsidP="00192ADA">
      <w:pPr>
        <w:pStyle w:val="a3"/>
        <w:spacing w:line="240" w:lineRule="auto"/>
        <w:ind w:left="0"/>
        <w:jc w:val="both"/>
        <w:rPr>
          <w:rFonts w:ascii="Times New Roman" w:hAnsi="Times New Roman" w:cs="Times New Roman"/>
          <w:color w:val="000000" w:themeColor="text1"/>
          <w:sz w:val="24"/>
          <w:szCs w:val="24"/>
          <w:shd w:val="clear" w:color="auto" w:fill="FFFFFF"/>
        </w:rPr>
      </w:pPr>
    </w:p>
    <w:p w14:paraId="7C70149A" w14:textId="2D4C953B" w:rsidR="00192ADA" w:rsidRPr="00192ADA" w:rsidRDefault="001B5F90" w:rsidP="00192ADA">
      <w:pPr>
        <w:suppressAutoHyphens/>
        <w:spacing w:after="0" w:line="240" w:lineRule="auto"/>
        <w:jc w:val="both"/>
        <w:rPr>
          <w:rFonts w:ascii="Times New Roman" w:hAnsi="Times New Roman" w:cs="Times New Roman"/>
          <w:b/>
          <w:bCs/>
          <w:sz w:val="24"/>
          <w:szCs w:val="24"/>
        </w:rPr>
      </w:pPr>
      <w:r>
        <w:rPr>
          <w:rFonts w:ascii="Times New Roman" w:hAnsi="Times New Roman" w:cs="Times New Roman"/>
          <w:b/>
          <w:color w:val="333333"/>
          <w:sz w:val="24"/>
          <w:szCs w:val="24"/>
          <w:shd w:val="clear" w:color="auto" w:fill="FFFFFF"/>
        </w:rPr>
        <w:t>4</w:t>
      </w:r>
      <w:r w:rsidR="00192ADA" w:rsidRPr="00192ADA">
        <w:rPr>
          <w:rFonts w:ascii="Times New Roman" w:hAnsi="Times New Roman" w:cs="Times New Roman"/>
          <w:b/>
          <w:color w:val="333333"/>
          <w:sz w:val="24"/>
          <w:szCs w:val="24"/>
          <w:shd w:val="clear" w:color="auto" w:fill="FFFFFF"/>
        </w:rPr>
        <w:t>.</w:t>
      </w:r>
      <w:r w:rsidR="00192ADA" w:rsidRPr="00192ADA">
        <w:rPr>
          <w:rFonts w:ascii="Times New Roman" w:hAnsi="Times New Roman" w:cs="Times New Roman"/>
          <w:color w:val="333333"/>
          <w:sz w:val="24"/>
          <w:szCs w:val="24"/>
          <w:shd w:val="clear" w:color="auto" w:fill="FFFFFF"/>
        </w:rPr>
        <w:t xml:space="preserve"> </w:t>
      </w:r>
      <w:r w:rsidR="00192ADA" w:rsidRPr="00192ADA">
        <w:rPr>
          <w:rFonts w:ascii="Times New Roman" w:hAnsi="Times New Roman" w:cs="Times New Roman"/>
          <w:b/>
          <w:bCs/>
          <w:sz w:val="24"/>
          <w:szCs w:val="24"/>
        </w:rPr>
        <w:t>Укажите правильный ответ:</w:t>
      </w:r>
    </w:p>
    <w:p w14:paraId="72D3499C" w14:textId="29670503" w:rsidR="00192ADA" w:rsidRPr="00192ADA" w:rsidRDefault="00192ADA" w:rsidP="00192ADA">
      <w:pPr>
        <w:spacing w:after="0" w:line="240" w:lineRule="auto"/>
        <w:jc w:val="both"/>
        <w:rPr>
          <w:rFonts w:ascii="Times New Roman" w:hAnsi="Times New Roman" w:cs="Times New Roman"/>
          <w:sz w:val="24"/>
          <w:szCs w:val="24"/>
        </w:rPr>
      </w:pPr>
      <w:r w:rsidRPr="00192ADA">
        <w:rPr>
          <w:rFonts w:ascii="Times New Roman" w:hAnsi="Times New Roman" w:cs="Times New Roman"/>
          <w:sz w:val="24"/>
          <w:szCs w:val="24"/>
        </w:rPr>
        <w:t xml:space="preserve">Цель преподавания – это </w:t>
      </w:r>
      <w:r w:rsidR="00D33C2F">
        <w:rPr>
          <w:rFonts w:ascii="Times New Roman" w:hAnsi="Times New Roman" w:cs="Times New Roman"/>
          <w:sz w:val="24"/>
          <w:szCs w:val="24"/>
        </w:rPr>
        <w:t>…</w:t>
      </w:r>
    </w:p>
    <w:p w14:paraId="2EBBD4A4" w14:textId="77777777" w:rsidR="00192ADA" w:rsidRPr="00192ADA" w:rsidRDefault="00192ADA" w:rsidP="00D33C2F">
      <w:pPr>
        <w:pStyle w:val="a3"/>
        <w:spacing w:after="0" w:line="240" w:lineRule="auto"/>
        <w:ind w:left="0"/>
        <w:jc w:val="both"/>
        <w:rPr>
          <w:rFonts w:ascii="Times New Roman" w:hAnsi="Times New Roman" w:cs="Times New Roman"/>
          <w:sz w:val="24"/>
          <w:szCs w:val="24"/>
        </w:rPr>
      </w:pPr>
      <w:r w:rsidRPr="00192ADA">
        <w:rPr>
          <w:rFonts w:ascii="Times New Roman" w:hAnsi="Times New Roman" w:cs="Times New Roman"/>
          <w:sz w:val="24"/>
          <w:szCs w:val="24"/>
        </w:rPr>
        <w:lastRenderedPageBreak/>
        <w:t xml:space="preserve">А. мысленное представление конечного результата педагогической деятельности, определяющее необходимые действия преподавателя для ее достижения </w:t>
      </w:r>
    </w:p>
    <w:p w14:paraId="76D971DD" w14:textId="77777777" w:rsidR="00192ADA" w:rsidRPr="00192ADA" w:rsidRDefault="00192ADA" w:rsidP="00D33C2F">
      <w:pPr>
        <w:pStyle w:val="a3"/>
        <w:spacing w:after="0" w:line="240" w:lineRule="auto"/>
        <w:ind w:left="0"/>
        <w:jc w:val="both"/>
        <w:rPr>
          <w:rFonts w:ascii="Times New Roman" w:hAnsi="Times New Roman" w:cs="Times New Roman"/>
          <w:sz w:val="24"/>
          <w:szCs w:val="24"/>
        </w:rPr>
      </w:pPr>
      <w:r w:rsidRPr="00192ADA">
        <w:rPr>
          <w:rFonts w:ascii="Times New Roman" w:hAnsi="Times New Roman" w:cs="Times New Roman"/>
          <w:sz w:val="24"/>
          <w:szCs w:val="24"/>
        </w:rPr>
        <w:t>Б. сохранение физического здоровья обучаемых</w:t>
      </w:r>
    </w:p>
    <w:p w14:paraId="0EF226C5" w14:textId="77777777" w:rsidR="00192ADA" w:rsidRPr="00192ADA" w:rsidRDefault="00192ADA" w:rsidP="00D33C2F">
      <w:pPr>
        <w:pStyle w:val="a3"/>
        <w:spacing w:after="0" w:line="240" w:lineRule="auto"/>
        <w:ind w:left="0"/>
        <w:jc w:val="both"/>
        <w:rPr>
          <w:rFonts w:ascii="Times New Roman" w:hAnsi="Times New Roman" w:cs="Times New Roman"/>
          <w:sz w:val="24"/>
          <w:szCs w:val="24"/>
        </w:rPr>
      </w:pPr>
      <w:r w:rsidRPr="00192ADA">
        <w:rPr>
          <w:rFonts w:ascii="Times New Roman" w:hAnsi="Times New Roman" w:cs="Times New Roman"/>
          <w:sz w:val="24"/>
          <w:szCs w:val="24"/>
        </w:rPr>
        <w:t xml:space="preserve">В. сплочение студенческих коллективов </w:t>
      </w:r>
    </w:p>
    <w:p w14:paraId="7AC6143A" w14:textId="77777777" w:rsidR="00192ADA" w:rsidRPr="00192ADA" w:rsidRDefault="00192ADA" w:rsidP="00D33C2F">
      <w:pPr>
        <w:spacing w:after="0" w:line="240" w:lineRule="auto"/>
        <w:jc w:val="both"/>
        <w:rPr>
          <w:rFonts w:ascii="Times New Roman" w:hAnsi="Times New Roman" w:cs="Times New Roman"/>
          <w:sz w:val="24"/>
          <w:szCs w:val="24"/>
        </w:rPr>
      </w:pPr>
      <w:r w:rsidRPr="00192ADA">
        <w:rPr>
          <w:rFonts w:ascii="Times New Roman" w:hAnsi="Times New Roman" w:cs="Times New Roman"/>
          <w:sz w:val="24"/>
          <w:szCs w:val="24"/>
        </w:rPr>
        <w:t>Г. укрепление всесторонних контактов преподавателей и учащихся</w:t>
      </w:r>
    </w:p>
    <w:p w14:paraId="52574B34" w14:textId="77777777" w:rsidR="00D33C2F" w:rsidRDefault="00D33C2F" w:rsidP="00192ADA">
      <w:pPr>
        <w:pStyle w:val="a3"/>
        <w:spacing w:line="240" w:lineRule="auto"/>
        <w:ind w:left="0"/>
        <w:jc w:val="both"/>
        <w:rPr>
          <w:rFonts w:ascii="Times New Roman" w:hAnsi="Times New Roman" w:cs="Times New Roman"/>
          <w:b/>
          <w:color w:val="333333"/>
          <w:sz w:val="24"/>
          <w:szCs w:val="24"/>
          <w:shd w:val="clear" w:color="auto" w:fill="FFFFFF"/>
        </w:rPr>
      </w:pPr>
    </w:p>
    <w:p w14:paraId="1C02EBE9" w14:textId="6AEAF21E" w:rsidR="00192ADA" w:rsidRPr="00D33C2F" w:rsidRDefault="00192ADA" w:rsidP="00192ADA">
      <w:pPr>
        <w:pStyle w:val="a3"/>
        <w:spacing w:line="240" w:lineRule="auto"/>
        <w:ind w:left="0"/>
        <w:jc w:val="both"/>
        <w:rPr>
          <w:rFonts w:ascii="Times New Roman" w:hAnsi="Times New Roman" w:cs="Times New Roman"/>
          <w:b/>
          <w:bCs/>
          <w:color w:val="000000" w:themeColor="text1"/>
          <w:sz w:val="24"/>
          <w:szCs w:val="24"/>
          <w:shd w:val="clear" w:color="auto" w:fill="FFFFFF"/>
        </w:rPr>
      </w:pPr>
      <w:r w:rsidRPr="00D33C2F">
        <w:rPr>
          <w:rFonts w:ascii="Times New Roman" w:hAnsi="Times New Roman" w:cs="Times New Roman"/>
          <w:b/>
          <w:color w:val="000000" w:themeColor="text1"/>
          <w:sz w:val="24"/>
          <w:szCs w:val="24"/>
          <w:shd w:val="clear" w:color="auto" w:fill="FFFFFF"/>
        </w:rPr>
        <w:t>Ответ</w:t>
      </w:r>
      <w:r w:rsidRPr="00D33C2F">
        <w:rPr>
          <w:rFonts w:ascii="Times New Roman" w:hAnsi="Times New Roman" w:cs="Times New Roman"/>
          <w:color w:val="000000" w:themeColor="text1"/>
          <w:sz w:val="24"/>
          <w:szCs w:val="24"/>
          <w:shd w:val="clear" w:color="auto" w:fill="FFFFFF"/>
        </w:rPr>
        <w:t xml:space="preserve">: </w:t>
      </w:r>
      <w:r w:rsidRPr="00D33C2F">
        <w:rPr>
          <w:rFonts w:ascii="Times New Roman" w:hAnsi="Times New Roman" w:cs="Times New Roman"/>
          <w:b/>
          <w:bCs/>
          <w:color w:val="000000" w:themeColor="text1"/>
          <w:sz w:val="24"/>
          <w:szCs w:val="24"/>
          <w:shd w:val="clear" w:color="auto" w:fill="FFFFFF"/>
        </w:rPr>
        <w:t>А</w:t>
      </w:r>
    </w:p>
    <w:p w14:paraId="3721006B" w14:textId="77777777" w:rsidR="00192ADA" w:rsidRPr="00192ADA" w:rsidRDefault="00192ADA" w:rsidP="00192ADA">
      <w:pPr>
        <w:pStyle w:val="a3"/>
        <w:spacing w:line="240" w:lineRule="auto"/>
        <w:ind w:left="0"/>
        <w:jc w:val="both"/>
        <w:rPr>
          <w:rFonts w:ascii="Times New Roman" w:hAnsi="Times New Roman" w:cs="Times New Roman"/>
          <w:color w:val="333333"/>
          <w:sz w:val="24"/>
          <w:szCs w:val="24"/>
          <w:shd w:val="clear" w:color="auto" w:fill="FFFFFF"/>
        </w:rPr>
      </w:pPr>
    </w:p>
    <w:p w14:paraId="0819DA3F" w14:textId="087358BA" w:rsidR="00192ADA" w:rsidRPr="00192ADA" w:rsidRDefault="001B5F90" w:rsidP="00D33C2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w:t>
      </w:r>
      <w:r w:rsidR="00192ADA" w:rsidRPr="00192ADA">
        <w:rPr>
          <w:rFonts w:ascii="Times New Roman" w:hAnsi="Times New Roman" w:cs="Times New Roman"/>
          <w:b/>
          <w:sz w:val="24"/>
          <w:szCs w:val="24"/>
        </w:rPr>
        <w:t>. Выберите верное утверждение:</w:t>
      </w:r>
    </w:p>
    <w:p w14:paraId="62D66067" w14:textId="79ECEFB7" w:rsidR="00192ADA" w:rsidRPr="00192ADA" w:rsidRDefault="00192ADA" w:rsidP="00D33C2F">
      <w:pPr>
        <w:spacing w:after="0" w:line="240" w:lineRule="auto"/>
        <w:rPr>
          <w:rFonts w:ascii="Times New Roman" w:hAnsi="Times New Roman" w:cs="Times New Roman"/>
          <w:sz w:val="24"/>
          <w:szCs w:val="24"/>
        </w:rPr>
      </w:pPr>
      <w:r w:rsidRPr="00192ADA">
        <w:rPr>
          <w:rFonts w:ascii="Times New Roman" w:hAnsi="Times New Roman" w:cs="Times New Roman"/>
          <w:sz w:val="24"/>
          <w:szCs w:val="24"/>
        </w:rPr>
        <w:t>Методикой обучения является …</w:t>
      </w:r>
    </w:p>
    <w:p w14:paraId="553D2E20" w14:textId="77777777" w:rsidR="00192ADA" w:rsidRPr="00192ADA" w:rsidRDefault="00192ADA" w:rsidP="00D33C2F">
      <w:pPr>
        <w:spacing w:after="0" w:line="240" w:lineRule="auto"/>
        <w:rPr>
          <w:rFonts w:ascii="Times New Roman" w:hAnsi="Times New Roman" w:cs="Times New Roman"/>
          <w:sz w:val="24"/>
          <w:szCs w:val="24"/>
        </w:rPr>
      </w:pPr>
      <w:r w:rsidRPr="00192ADA">
        <w:rPr>
          <w:rFonts w:ascii="Times New Roman" w:hAnsi="Times New Roman" w:cs="Times New Roman"/>
          <w:sz w:val="24"/>
          <w:szCs w:val="24"/>
        </w:rPr>
        <w:t>А. Учебно-воспитательный процесс</w:t>
      </w:r>
    </w:p>
    <w:p w14:paraId="271F723E" w14:textId="77777777" w:rsidR="00192ADA" w:rsidRPr="00192ADA" w:rsidRDefault="00192ADA" w:rsidP="00192ADA">
      <w:pPr>
        <w:spacing w:after="0" w:line="240" w:lineRule="auto"/>
        <w:rPr>
          <w:rFonts w:ascii="Times New Roman" w:hAnsi="Times New Roman" w:cs="Times New Roman"/>
          <w:sz w:val="24"/>
          <w:szCs w:val="24"/>
        </w:rPr>
      </w:pPr>
      <w:r w:rsidRPr="00192ADA">
        <w:rPr>
          <w:rFonts w:ascii="Times New Roman" w:hAnsi="Times New Roman" w:cs="Times New Roman"/>
          <w:sz w:val="24"/>
          <w:szCs w:val="24"/>
        </w:rPr>
        <w:t>Б. Достижение цели обучения</w:t>
      </w:r>
    </w:p>
    <w:p w14:paraId="7C6E8E95" w14:textId="77777777" w:rsidR="00192ADA" w:rsidRPr="00192ADA" w:rsidRDefault="00192ADA" w:rsidP="00192ADA">
      <w:pPr>
        <w:spacing w:after="0" w:line="240" w:lineRule="auto"/>
        <w:rPr>
          <w:rFonts w:ascii="Times New Roman" w:hAnsi="Times New Roman" w:cs="Times New Roman"/>
          <w:sz w:val="24"/>
          <w:szCs w:val="24"/>
        </w:rPr>
      </w:pPr>
      <w:r w:rsidRPr="00192ADA">
        <w:rPr>
          <w:rFonts w:ascii="Times New Roman" w:hAnsi="Times New Roman" w:cs="Times New Roman"/>
          <w:sz w:val="24"/>
          <w:szCs w:val="24"/>
        </w:rPr>
        <w:t>В. Обучение, способы достижения цели</w:t>
      </w:r>
    </w:p>
    <w:p w14:paraId="3860F712" w14:textId="77777777" w:rsidR="00192ADA" w:rsidRPr="00192ADA" w:rsidRDefault="00192ADA" w:rsidP="00192ADA">
      <w:pPr>
        <w:spacing w:after="0" w:line="240" w:lineRule="auto"/>
        <w:rPr>
          <w:rFonts w:ascii="Times New Roman" w:hAnsi="Times New Roman" w:cs="Times New Roman"/>
          <w:sz w:val="24"/>
          <w:szCs w:val="24"/>
        </w:rPr>
      </w:pPr>
      <w:r w:rsidRPr="00192ADA">
        <w:rPr>
          <w:rFonts w:ascii="Times New Roman" w:hAnsi="Times New Roman" w:cs="Times New Roman"/>
          <w:sz w:val="24"/>
          <w:szCs w:val="24"/>
        </w:rPr>
        <w:t>Г. Способ преподавания знаний от педагога к ученику и его приемы</w:t>
      </w:r>
    </w:p>
    <w:p w14:paraId="7AF33AA3" w14:textId="77777777" w:rsidR="00192ADA" w:rsidRPr="00192ADA" w:rsidRDefault="00192ADA" w:rsidP="00192ADA">
      <w:pPr>
        <w:spacing w:after="0" w:line="240" w:lineRule="auto"/>
        <w:rPr>
          <w:rFonts w:ascii="Times New Roman" w:hAnsi="Times New Roman" w:cs="Times New Roman"/>
          <w:sz w:val="24"/>
          <w:szCs w:val="24"/>
        </w:rPr>
      </w:pPr>
      <w:r w:rsidRPr="00192ADA">
        <w:rPr>
          <w:rFonts w:ascii="Times New Roman" w:hAnsi="Times New Roman" w:cs="Times New Roman"/>
          <w:sz w:val="24"/>
          <w:szCs w:val="24"/>
        </w:rPr>
        <w:t>Д. Содержание обучения</w:t>
      </w:r>
    </w:p>
    <w:p w14:paraId="601D7BE5" w14:textId="77777777" w:rsidR="00192ADA" w:rsidRPr="00192ADA" w:rsidRDefault="00192ADA" w:rsidP="00192ADA">
      <w:pPr>
        <w:spacing w:after="0" w:line="240" w:lineRule="auto"/>
        <w:jc w:val="both"/>
        <w:rPr>
          <w:rFonts w:ascii="Times New Roman" w:hAnsi="Times New Roman" w:cs="Times New Roman"/>
          <w:sz w:val="24"/>
          <w:szCs w:val="24"/>
        </w:rPr>
      </w:pPr>
    </w:p>
    <w:p w14:paraId="6626E39F" w14:textId="4BA8CC0A" w:rsidR="00192ADA" w:rsidRPr="00192ADA" w:rsidRDefault="00192ADA" w:rsidP="00192ADA">
      <w:pPr>
        <w:spacing w:after="0" w:line="240" w:lineRule="auto"/>
        <w:jc w:val="both"/>
        <w:rPr>
          <w:rFonts w:ascii="Times New Roman" w:hAnsi="Times New Roman" w:cs="Times New Roman"/>
          <w:sz w:val="24"/>
          <w:szCs w:val="24"/>
        </w:rPr>
      </w:pPr>
      <w:r w:rsidRPr="00192ADA">
        <w:rPr>
          <w:rFonts w:ascii="Times New Roman" w:hAnsi="Times New Roman" w:cs="Times New Roman"/>
          <w:b/>
          <w:sz w:val="24"/>
          <w:szCs w:val="24"/>
        </w:rPr>
        <w:t>Ответ</w:t>
      </w:r>
      <w:r w:rsidRPr="00192ADA">
        <w:rPr>
          <w:rFonts w:ascii="Times New Roman" w:hAnsi="Times New Roman" w:cs="Times New Roman"/>
          <w:sz w:val="24"/>
          <w:szCs w:val="24"/>
        </w:rPr>
        <w:t>:</w:t>
      </w:r>
      <w:r w:rsidRPr="00192ADA">
        <w:rPr>
          <w:rFonts w:ascii="Times New Roman" w:hAnsi="Times New Roman" w:cs="Times New Roman"/>
          <w:b/>
          <w:bCs/>
          <w:sz w:val="24"/>
          <w:szCs w:val="24"/>
        </w:rPr>
        <w:t xml:space="preserve"> Г</w:t>
      </w:r>
    </w:p>
    <w:p w14:paraId="7CF72605" w14:textId="77777777" w:rsidR="00192ADA" w:rsidRPr="00192ADA" w:rsidRDefault="00192ADA" w:rsidP="00192ADA">
      <w:pPr>
        <w:pStyle w:val="a3"/>
        <w:spacing w:line="240" w:lineRule="auto"/>
        <w:ind w:left="284"/>
        <w:jc w:val="both"/>
        <w:rPr>
          <w:rFonts w:ascii="Times New Roman" w:hAnsi="Times New Roman" w:cs="Times New Roman"/>
          <w:b/>
          <w:sz w:val="24"/>
          <w:szCs w:val="24"/>
        </w:rPr>
      </w:pPr>
    </w:p>
    <w:p w14:paraId="307A9729" w14:textId="1F66418B" w:rsidR="00192ADA" w:rsidRPr="00192ADA" w:rsidRDefault="001B5F90" w:rsidP="00192ADA">
      <w:pPr>
        <w:pStyle w:val="a3"/>
        <w:spacing w:line="240" w:lineRule="auto"/>
        <w:ind w:left="0"/>
        <w:jc w:val="both"/>
        <w:rPr>
          <w:rFonts w:ascii="Times New Roman" w:hAnsi="Times New Roman" w:cs="Times New Roman"/>
          <w:b/>
          <w:sz w:val="24"/>
          <w:szCs w:val="24"/>
        </w:rPr>
      </w:pPr>
      <w:r>
        <w:rPr>
          <w:rFonts w:ascii="Times New Roman" w:hAnsi="Times New Roman" w:cs="Times New Roman"/>
          <w:b/>
          <w:sz w:val="24"/>
          <w:szCs w:val="24"/>
        </w:rPr>
        <w:t>6</w:t>
      </w:r>
      <w:r w:rsidR="00192ADA" w:rsidRPr="00192ADA">
        <w:rPr>
          <w:rFonts w:ascii="Times New Roman" w:hAnsi="Times New Roman" w:cs="Times New Roman"/>
          <w:b/>
          <w:sz w:val="24"/>
          <w:szCs w:val="24"/>
        </w:rPr>
        <w:t>. Дополните определение:</w:t>
      </w:r>
    </w:p>
    <w:p w14:paraId="6A05D7C8" w14:textId="4095DCD2" w:rsidR="00192ADA" w:rsidRPr="00192ADA" w:rsidRDefault="00192ADA" w:rsidP="00192ADA">
      <w:pPr>
        <w:spacing w:after="0" w:line="240" w:lineRule="auto"/>
        <w:rPr>
          <w:rFonts w:ascii="Times New Roman" w:hAnsi="Times New Roman" w:cs="Times New Roman"/>
          <w:sz w:val="24"/>
          <w:szCs w:val="24"/>
        </w:rPr>
      </w:pPr>
      <w:r w:rsidRPr="00192ADA">
        <w:rPr>
          <w:rFonts w:ascii="Times New Roman" w:hAnsi="Times New Roman" w:cs="Times New Roman"/>
          <w:sz w:val="24"/>
          <w:szCs w:val="24"/>
        </w:rPr>
        <w:t xml:space="preserve">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 это </w:t>
      </w:r>
      <w:r w:rsidR="00D33C2F">
        <w:rPr>
          <w:rFonts w:ascii="Times New Roman" w:hAnsi="Times New Roman" w:cs="Times New Roman"/>
          <w:sz w:val="24"/>
          <w:szCs w:val="24"/>
        </w:rPr>
        <w:t>…</w:t>
      </w:r>
      <w:r w:rsidRPr="00192ADA">
        <w:rPr>
          <w:rFonts w:ascii="Times New Roman" w:hAnsi="Times New Roman" w:cs="Times New Roman"/>
          <w:sz w:val="24"/>
          <w:szCs w:val="24"/>
        </w:rPr>
        <w:t>.</w:t>
      </w:r>
    </w:p>
    <w:p w14:paraId="37EAD0BE" w14:textId="77777777" w:rsidR="00D33C2F" w:rsidRDefault="00D33C2F" w:rsidP="00192ADA">
      <w:pPr>
        <w:spacing w:after="0" w:line="240" w:lineRule="auto"/>
        <w:jc w:val="both"/>
        <w:rPr>
          <w:rFonts w:ascii="Times New Roman" w:hAnsi="Times New Roman" w:cs="Times New Roman"/>
          <w:b/>
          <w:sz w:val="24"/>
          <w:szCs w:val="24"/>
        </w:rPr>
      </w:pPr>
    </w:p>
    <w:p w14:paraId="7D341654" w14:textId="3F8A4E4E" w:rsidR="00192ADA" w:rsidRPr="00192ADA" w:rsidRDefault="00192ADA" w:rsidP="00192ADA">
      <w:pPr>
        <w:spacing w:after="0" w:line="240" w:lineRule="auto"/>
        <w:jc w:val="both"/>
        <w:rPr>
          <w:rFonts w:ascii="Times New Roman" w:hAnsi="Times New Roman" w:cs="Times New Roman"/>
          <w:sz w:val="24"/>
          <w:szCs w:val="24"/>
        </w:rPr>
      </w:pPr>
      <w:r w:rsidRPr="00192ADA">
        <w:rPr>
          <w:rFonts w:ascii="Times New Roman" w:hAnsi="Times New Roman" w:cs="Times New Roman"/>
          <w:b/>
          <w:sz w:val="24"/>
          <w:szCs w:val="24"/>
        </w:rPr>
        <w:t>Ответ</w:t>
      </w:r>
      <w:r w:rsidRPr="00192ADA">
        <w:rPr>
          <w:rFonts w:ascii="Times New Roman" w:hAnsi="Times New Roman" w:cs="Times New Roman"/>
          <w:sz w:val="24"/>
          <w:szCs w:val="24"/>
        </w:rPr>
        <w:t xml:space="preserve">: </w:t>
      </w:r>
      <w:r w:rsidRPr="00192ADA">
        <w:rPr>
          <w:rFonts w:ascii="Times New Roman" w:hAnsi="Times New Roman" w:cs="Times New Roman"/>
          <w:b/>
          <w:bCs/>
          <w:sz w:val="24"/>
          <w:szCs w:val="24"/>
        </w:rPr>
        <w:t>образование</w:t>
      </w:r>
    </w:p>
    <w:p w14:paraId="52498C53" w14:textId="77777777" w:rsidR="00192ADA" w:rsidRPr="00192ADA" w:rsidRDefault="00192ADA" w:rsidP="00192ADA">
      <w:pPr>
        <w:spacing w:after="0" w:line="240" w:lineRule="auto"/>
        <w:jc w:val="both"/>
        <w:rPr>
          <w:rFonts w:ascii="Times New Roman" w:hAnsi="Times New Roman" w:cs="Times New Roman"/>
          <w:b/>
          <w:sz w:val="24"/>
          <w:szCs w:val="24"/>
        </w:rPr>
      </w:pPr>
    </w:p>
    <w:p w14:paraId="6A993713" w14:textId="505DA37C" w:rsidR="00192ADA" w:rsidRPr="00192ADA" w:rsidRDefault="001B5F90" w:rsidP="00192ADA">
      <w:pPr>
        <w:suppressAutoHyphens/>
        <w:spacing w:after="0" w:line="240" w:lineRule="auto"/>
        <w:jc w:val="both"/>
        <w:rPr>
          <w:rFonts w:ascii="Times New Roman" w:hAnsi="Times New Roman" w:cs="Times New Roman"/>
          <w:b/>
          <w:sz w:val="24"/>
          <w:szCs w:val="24"/>
        </w:rPr>
      </w:pPr>
      <w:r>
        <w:rPr>
          <w:rFonts w:ascii="Times New Roman" w:hAnsi="Times New Roman" w:cs="Times New Roman"/>
          <w:b/>
          <w:bCs/>
          <w:sz w:val="24"/>
          <w:szCs w:val="24"/>
        </w:rPr>
        <w:t>7</w:t>
      </w:r>
      <w:r w:rsidR="00192ADA" w:rsidRPr="00192ADA">
        <w:rPr>
          <w:rFonts w:ascii="Times New Roman" w:hAnsi="Times New Roman" w:cs="Times New Roman"/>
          <w:b/>
          <w:bCs/>
          <w:sz w:val="24"/>
          <w:szCs w:val="24"/>
        </w:rPr>
        <w:t>. Укажите правильный ответ</w:t>
      </w:r>
    </w:p>
    <w:p w14:paraId="12E2B576" w14:textId="77777777" w:rsidR="00192ADA" w:rsidRPr="00192ADA" w:rsidRDefault="00192ADA" w:rsidP="00192ADA">
      <w:pPr>
        <w:spacing w:after="0" w:line="240" w:lineRule="auto"/>
        <w:rPr>
          <w:rFonts w:ascii="Times New Roman" w:hAnsi="Times New Roman" w:cs="Times New Roman"/>
          <w:sz w:val="24"/>
          <w:szCs w:val="24"/>
        </w:rPr>
      </w:pPr>
      <w:r w:rsidRPr="00192ADA">
        <w:rPr>
          <w:rFonts w:ascii="Times New Roman" w:hAnsi="Times New Roman" w:cs="Times New Roman"/>
          <w:sz w:val="24"/>
          <w:szCs w:val="24"/>
        </w:rPr>
        <w:t>Элементы, из которых состоит структура курса «Методика преподавания юриспруденции в высшей школе»:</w:t>
      </w:r>
    </w:p>
    <w:p w14:paraId="1E583661" w14:textId="77777777" w:rsidR="00192ADA" w:rsidRPr="00192ADA" w:rsidRDefault="00192ADA" w:rsidP="00192ADA">
      <w:pPr>
        <w:spacing w:after="0" w:line="240" w:lineRule="auto"/>
        <w:rPr>
          <w:rFonts w:ascii="Times New Roman" w:hAnsi="Times New Roman" w:cs="Times New Roman"/>
          <w:sz w:val="24"/>
          <w:szCs w:val="24"/>
        </w:rPr>
      </w:pPr>
      <w:r w:rsidRPr="00192ADA">
        <w:rPr>
          <w:rFonts w:ascii="Times New Roman" w:hAnsi="Times New Roman" w:cs="Times New Roman"/>
          <w:sz w:val="24"/>
          <w:szCs w:val="24"/>
        </w:rPr>
        <w:t>А. трех элементов: теории правового обучения; дидактики правового обучения; методики преподавания правовых дисциплин</w:t>
      </w:r>
    </w:p>
    <w:p w14:paraId="392AD7CB" w14:textId="77777777" w:rsidR="00192ADA" w:rsidRPr="00192ADA" w:rsidRDefault="00192ADA" w:rsidP="00192ADA">
      <w:pPr>
        <w:spacing w:after="0" w:line="240" w:lineRule="auto"/>
        <w:rPr>
          <w:rFonts w:ascii="Times New Roman" w:hAnsi="Times New Roman" w:cs="Times New Roman"/>
          <w:sz w:val="24"/>
          <w:szCs w:val="24"/>
        </w:rPr>
      </w:pPr>
      <w:r w:rsidRPr="00192ADA">
        <w:rPr>
          <w:rFonts w:ascii="Times New Roman" w:hAnsi="Times New Roman" w:cs="Times New Roman"/>
          <w:sz w:val="24"/>
          <w:szCs w:val="24"/>
        </w:rPr>
        <w:t>Б. четырех элементов: теории правового обучения; технических средств обучения праву; дидактики правового бучения; методики преподавания правовых дисциплин</w:t>
      </w:r>
    </w:p>
    <w:p w14:paraId="3BA55532" w14:textId="77777777" w:rsidR="00192ADA" w:rsidRPr="00192ADA" w:rsidRDefault="00192ADA" w:rsidP="00192ADA">
      <w:pPr>
        <w:spacing w:after="0" w:line="240" w:lineRule="auto"/>
        <w:rPr>
          <w:rFonts w:ascii="Times New Roman" w:hAnsi="Times New Roman" w:cs="Times New Roman"/>
          <w:sz w:val="24"/>
          <w:szCs w:val="24"/>
        </w:rPr>
      </w:pPr>
      <w:r w:rsidRPr="00192ADA">
        <w:rPr>
          <w:rFonts w:ascii="Times New Roman" w:hAnsi="Times New Roman" w:cs="Times New Roman"/>
          <w:sz w:val="24"/>
          <w:szCs w:val="24"/>
        </w:rPr>
        <w:t>В. двух элементов: теории правового обучения; технических средств обучения праву</w:t>
      </w:r>
    </w:p>
    <w:p w14:paraId="50C23FD2" w14:textId="77777777" w:rsidR="00192ADA" w:rsidRPr="00192ADA" w:rsidRDefault="00192ADA" w:rsidP="00192ADA">
      <w:pPr>
        <w:spacing w:after="0" w:line="240" w:lineRule="auto"/>
        <w:rPr>
          <w:rFonts w:ascii="Times New Roman" w:hAnsi="Times New Roman" w:cs="Times New Roman"/>
          <w:sz w:val="24"/>
          <w:szCs w:val="24"/>
        </w:rPr>
      </w:pPr>
      <w:r w:rsidRPr="00192ADA">
        <w:rPr>
          <w:rFonts w:ascii="Times New Roman" w:hAnsi="Times New Roman" w:cs="Times New Roman"/>
          <w:sz w:val="24"/>
          <w:szCs w:val="24"/>
        </w:rPr>
        <w:t>Г. двух элементов: технических средств обучения праву; дидактики правового бучения.</w:t>
      </w:r>
    </w:p>
    <w:p w14:paraId="0DCBCE60" w14:textId="77777777" w:rsidR="00D33C2F" w:rsidRDefault="00D33C2F" w:rsidP="00192ADA">
      <w:pPr>
        <w:spacing w:after="0" w:line="240" w:lineRule="auto"/>
        <w:jc w:val="both"/>
        <w:rPr>
          <w:rFonts w:ascii="Times New Roman" w:hAnsi="Times New Roman" w:cs="Times New Roman"/>
          <w:b/>
          <w:sz w:val="24"/>
          <w:szCs w:val="24"/>
        </w:rPr>
      </w:pPr>
    </w:p>
    <w:p w14:paraId="47174144" w14:textId="50454DF0" w:rsidR="00192ADA" w:rsidRPr="00192ADA" w:rsidRDefault="00192ADA" w:rsidP="00192ADA">
      <w:pPr>
        <w:spacing w:after="0" w:line="240" w:lineRule="auto"/>
        <w:jc w:val="both"/>
        <w:rPr>
          <w:rFonts w:ascii="Times New Roman" w:hAnsi="Times New Roman" w:cs="Times New Roman"/>
          <w:sz w:val="24"/>
          <w:szCs w:val="24"/>
        </w:rPr>
      </w:pPr>
      <w:r w:rsidRPr="00192ADA">
        <w:rPr>
          <w:rFonts w:ascii="Times New Roman" w:hAnsi="Times New Roman" w:cs="Times New Roman"/>
          <w:b/>
          <w:sz w:val="24"/>
          <w:szCs w:val="24"/>
        </w:rPr>
        <w:t>Ответ</w:t>
      </w:r>
      <w:r w:rsidRPr="00192ADA">
        <w:rPr>
          <w:rFonts w:ascii="Times New Roman" w:hAnsi="Times New Roman" w:cs="Times New Roman"/>
          <w:sz w:val="24"/>
          <w:szCs w:val="24"/>
        </w:rPr>
        <w:t xml:space="preserve">: </w:t>
      </w:r>
      <w:r w:rsidRPr="00192ADA">
        <w:rPr>
          <w:rFonts w:ascii="Times New Roman" w:hAnsi="Times New Roman" w:cs="Times New Roman"/>
          <w:b/>
          <w:bCs/>
          <w:sz w:val="24"/>
          <w:szCs w:val="24"/>
        </w:rPr>
        <w:t>А</w:t>
      </w:r>
    </w:p>
    <w:p w14:paraId="622FAFB5" w14:textId="77777777" w:rsidR="00192ADA" w:rsidRPr="00192ADA" w:rsidRDefault="00192ADA" w:rsidP="00192ADA">
      <w:pPr>
        <w:suppressAutoHyphens/>
        <w:spacing w:after="0" w:line="240" w:lineRule="auto"/>
        <w:jc w:val="both"/>
        <w:rPr>
          <w:rFonts w:ascii="Times New Roman" w:hAnsi="Times New Roman" w:cs="Times New Roman"/>
          <w:b/>
          <w:bCs/>
          <w:sz w:val="24"/>
          <w:szCs w:val="24"/>
        </w:rPr>
      </w:pPr>
    </w:p>
    <w:p w14:paraId="5A74A312" w14:textId="56211085" w:rsidR="00192ADA" w:rsidRPr="00192ADA" w:rsidRDefault="001B5F90" w:rsidP="00192ADA">
      <w:pPr>
        <w:suppressAutoHyphen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8</w:t>
      </w:r>
      <w:r w:rsidR="00192ADA" w:rsidRPr="00192ADA">
        <w:rPr>
          <w:rFonts w:ascii="Times New Roman" w:hAnsi="Times New Roman" w:cs="Times New Roman"/>
          <w:b/>
          <w:bCs/>
          <w:sz w:val="24"/>
          <w:szCs w:val="24"/>
        </w:rPr>
        <w:t>. Дополните утверждение:</w:t>
      </w:r>
    </w:p>
    <w:p w14:paraId="47A0CE18" w14:textId="77777777" w:rsidR="00192ADA" w:rsidRPr="00192ADA" w:rsidRDefault="00192ADA" w:rsidP="00192ADA">
      <w:pPr>
        <w:spacing w:after="0" w:line="240" w:lineRule="auto"/>
        <w:jc w:val="both"/>
        <w:rPr>
          <w:rFonts w:ascii="Times New Roman" w:hAnsi="Times New Roman" w:cs="Times New Roman"/>
          <w:sz w:val="24"/>
          <w:szCs w:val="24"/>
        </w:rPr>
      </w:pPr>
      <w:r w:rsidRPr="00192ADA">
        <w:rPr>
          <w:rFonts w:ascii="Times New Roman" w:hAnsi="Times New Roman" w:cs="Times New Roman"/>
          <w:sz w:val="24"/>
          <w:szCs w:val="24"/>
        </w:rPr>
        <w:t>Запланированное целевое взаимодействие профессорско-преподавательского состава со студентами (аспирантами), направленное на развитие личности каждого из обучающихся в сфере юриспруденции и других наук, изучение которых необходимо для формирования должного уровня профессиональных знаний, умений и навыков юриста называется _____________________.</w:t>
      </w:r>
    </w:p>
    <w:p w14:paraId="792A5506" w14:textId="77777777" w:rsidR="00D33C2F" w:rsidRDefault="00D33C2F" w:rsidP="00192ADA">
      <w:pPr>
        <w:spacing w:after="0" w:line="240" w:lineRule="auto"/>
        <w:jc w:val="both"/>
        <w:rPr>
          <w:rFonts w:ascii="Times New Roman" w:hAnsi="Times New Roman" w:cs="Times New Roman"/>
          <w:b/>
          <w:sz w:val="24"/>
          <w:szCs w:val="24"/>
        </w:rPr>
      </w:pPr>
    </w:p>
    <w:p w14:paraId="7F0F3F6A" w14:textId="5EB8F8B6" w:rsidR="00192ADA" w:rsidRDefault="00192ADA" w:rsidP="00192ADA">
      <w:pPr>
        <w:spacing w:after="0" w:line="240" w:lineRule="auto"/>
        <w:jc w:val="both"/>
        <w:rPr>
          <w:rFonts w:ascii="Times New Roman" w:hAnsi="Times New Roman" w:cs="Times New Roman"/>
          <w:b/>
          <w:bCs/>
          <w:sz w:val="24"/>
          <w:szCs w:val="24"/>
        </w:rPr>
      </w:pPr>
      <w:r w:rsidRPr="00192ADA">
        <w:rPr>
          <w:rFonts w:ascii="Times New Roman" w:hAnsi="Times New Roman" w:cs="Times New Roman"/>
          <w:b/>
          <w:sz w:val="24"/>
          <w:szCs w:val="24"/>
        </w:rPr>
        <w:t>Ответ</w:t>
      </w:r>
      <w:r w:rsidRPr="00192ADA">
        <w:rPr>
          <w:rFonts w:ascii="Times New Roman" w:hAnsi="Times New Roman" w:cs="Times New Roman"/>
          <w:sz w:val="24"/>
          <w:szCs w:val="24"/>
        </w:rPr>
        <w:t xml:space="preserve">: </w:t>
      </w:r>
      <w:r w:rsidRPr="00192ADA">
        <w:rPr>
          <w:rFonts w:ascii="Times New Roman" w:hAnsi="Times New Roman" w:cs="Times New Roman"/>
          <w:b/>
          <w:bCs/>
          <w:sz w:val="24"/>
          <w:szCs w:val="24"/>
        </w:rPr>
        <w:t>тренинг, (тренингом)</w:t>
      </w:r>
    </w:p>
    <w:p w14:paraId="6FB61A7C" w14:textId="77777777" w:rsidR="00AF7467" w:rsidRPr="00192ADA" w:rsidRDefault="00AF7467" w:rsidP="00192ADA">
      <w:pPr>
        <w:spacing w:after="0" w:line="240" w:lineRule="auto"/>
        <w:jc w:val="both"/>
        <w:rPr>
          <w:rFonts w:ascii="Times New Roman" w:hAnsi="Times New Roman" w:cs="Times New Roman"/>
          <w:sz w:val="24"/>
          <w:szCs w:val="24"/>
        </w:rPr>
      </w:pPr>
    </w:p>
    <w:p w14:paraId="4ECDDAF7" w14:textId="77777777" w:rsidR="00D33C2F" w:rsidRDefault="00D33C2F" w:rsidP="00AF7467">
      <w:pPr>
        <w:ind w:firstLine="708"/>
        <w:jc w:val="both"/>
        <w:rPr>
          <w:rFonts w:ascii="Times New Roman" w:hAnsi="Times New Roman" w:cs="Times New Roman"/>
          <w:b/>
          <w:sz w:val="24"/>
          <w:szCs w:val="24"/>
        </w:rPr>
      </w:pPr>
    </w:p>
    <w:p w14:paraId="073E402E" w14:textId="680CD17F" w:rsidR="00AF7467" w:rsidRPr="00AF7467" w:rsidRDefault="00AF7467" w:rsidP="00AF7467">
      <w:pPr>
        <w:ind w:firstLine="708"/>
        <w:jc w:val="both"/>
        <w:rPr>
          <w:rFonts w:ascii="Times New Roman" w:hAnsi="Times New Roman" w:cs="Times New Roman"/>
          <w:b/>
          <w:sz w:val="24"/>
          <w:szCs w:val="24"/>
        </w:rPr>
      </w:pPr>
      <w:r w:rsidRPr="004D530D">
        <w:rPr>
          <w:rFonts w:ascii="Times New Roman" w:hAnsi="Times New Roman" w:cs="Times New Roman"/>
          <w:b/>
          <w:sz w:val="24"/>
          <w:szCs w:val="24"/>
        </w:rPr>
        <w:t>Способность преподавать правовые дисциплины на необходимом теоретическом и методическом уровне</w:t>
      </w:r>
      <w:r w:rsidRPr="00AF7467">
        <w:rPr>
          <w:rFonts w:ascii="Times New Roman" w:hAnsi="Times New Roman" w:cs="Times New Roman"/>
          <w:b/>
          <w:sz w:val="24"/>
          <w:szCs w:val="24"/>
        </w:rPr>
        <w:t xml:space="preserve"> </w:t>
      </w:r>
      <w:r>
        <w:rPr>
          <w:rFonts w:ascii="Times New Roman" w:hAnsi="Times New Roman" w:cs="Times New Roman"/>
          <w:b/>
          <w:sz w:val="24"/>
          <w:szCs w:val="24"/>
        </w:rPr>
        <w:t>(</w:t>
      </w:r>
      <w:r w:rsidRPr="00AF7467">
        <w:rPr>
          <w:rFonts w:ascii="Times New Roman" w:hAnsi="Times New Roman" w:cs="Times New Roman"/>
          <w:b/>
          <w:sz w:val="24"/>
          <w:szCs w:val="24"/>
        </w:rPr>
        <w:t>ПКН-10</w:t>
      </w:r>
      <w:r>
        <w:rPr>
          <w:rFonts w:ascii="Times New Roman" w:hAnsi="Times New Roman" w:cs="Times New Roman"/>
          <w:b/>
          <w:sz w:val="24"/>
          <w:szCs w:val="24"/>
        </w:rPr>
        <w:t>)</w:t>
      </w:r>
    </w:p>
    <w:p w14:paraId="0700B767" w14:textId="77777777" w:rsidR="00192ADA" w:rsidRPr="00AF7467" w:rsidRDefault="00192ADA" w:rsidP="00192ADA">
      <w:pPr>
        <w:spacing w:after="0" w:line="240" w:lineRule="auto"/>
        <w:jc w:val="both"/>
        <w:rPr>
          <w:rFonts w:ascii="Times New Roman" w:hAnsi="Times New Roman" w:cs="Times New Roman"/>
          <w:sz w:val="24"/>
          <w:szCs w:val="24"/>
        </w:rPr>
      </w:pPr>
    </w:p>
    <w:p w14:paraId="2516E0EC" w14:textId="7020EA7F" w:rsidR="002A0BBB" w:rsidRPr="00AF7467" w:rsidRDefault="002A0BBB" w:rsidP="002A0BBB">
      <w:pPr>
        <w:spacing w:after="0" w:line="240" w:lineRule="auto"/>
        <w:jc w:val="both"/>
        <w:rPr>
          <w:rFonts w:ascii="Times New Roman" w:hAnsi="Times New Roman" w:cs="Times New Roman"/>
          <w:b/>
          <w:sz w:val="24"/>
          <w:szCs w:val="24"/>
        </w:rPr>
      </w:pPr>
      <w:r w:rsidRPr="00AF7467">
        <w:rPr>
          <w:rFonts w:ascii="Times New Roman" w:hAnsi="Times New Roman" w:cs="Times New Roman"/>
          <w:b/>
          <w:sz w:val="24"/>
          <w:szCs w:val="24"/>
        </w:rPr>
        <w:t xml:space="preserve">1. Укажите верный ответ из предложенных: </w:t>
      </w:r>
    </w:p>
    <w:p w14:paraId="79BF8DC1" w14:textId="0F1EA0D1" w:rsidR="002A0BBB" w:rsidRPr="00AF7467" w:rsidRDefault="002A0BBB" w:rsidP="002A0BBB">
      <w:pPr>
        <w:spacing w:after="0" w:line="240" w:lineRule="auto"/>
        <w:jc w:val="both"/>
        <w:rPr>
          <w:rFonts w:ascii="Times New Roman" w:hAnsi="Times New Roman" w:cs="Times New Roman"/>
          <w:b/>
          <w:bCs/>
          <w:sz w:val="24"/>
          <w:szCs w:val="24"/>
        </w:rPr>
      </w:pPr>
      <w:r w:rsidRPr="00AF7467">
        <w:rPr>
          <w:rFonts w:ascii="Times New Roman" w:hAnsi="Times New Roman" w:cs="Times New Roman"/>
          <w:sz w:val="24"/>
          <w:szCs w:val="24"/>
        </w:rPr>
        <w:t xml:space="preserve">Разделение учебных дисциплин на обязательные (инвариант) и по выбору (вариативные), в соответствии с профессиональными и личностными интересами студентов предполагает </w:t>
      </w:r>
      <w:r w:rsidR="00D33C2F">
        <w:rPr>
          <w:rFonts w:ascii="Times New Roman" w:hAnsi="Times New Roman" w:cs="Times New Roman"/>
          <w:sz w:val="24"/>
          <w:szCs w:val="24"/>
        </w:rPr>
        <w:t>….</w:t>
      </w:r>
      <w:r w:rsidRPr="00AF7467">
        <w:rPr>
          <w:rFonts w:ascii="Times New Roman" w:hAnsi="Times New Roman" w:cs="Times New Roman"/>
          <w:sz w:val="24"/>
          <w:szCs w:val="24"/>
        </w:rPr>
        <w:t xml:space="preserve"> образования. </w:t>
      </w:r>
    </w:p>
    <w:p w14:paraId="44AE2504" w14:textId="77777777" w:rsidR="002A0BBB" w:rsidRPr="00AF7467" w:rsidRDefault="002A0BBB" w:rsidP="002A0BBB">
      <w:pPr>
        <w:pStyle w:val="a3"/>
        <w:spacing w:line="240" w:lineRule="auto"/>
        <w:ind w:left="0"/>
        <w:jc w:val="both"/>
        <w:rPr>
          <w:rFonts w:ascii="Times New Roman" w:hAnsi="Times New Roman" w:cs="Times New Roman"/>
          <w:sz w:val="24"/>
          <w:szCs w:val="24"/>
        </w:rPr>
      </w:pPr>
      <w:r w:rsidRPr="00AF7467">
        <w:rPr>
          <w:rFonts w:ascii="Times New Roman" w:hAnsi="Times New Roman" w:cs="Times New Roman"/>
          <w:sz w:val="24"/>
          <w:szCs w:val="24"/>
        </w:rPr>
        <w:t xml:space="preserve">А. дифференциацию </w:t>
      </w:r>
    </w:p>
    <w:p w14:paraId="67CEE6B0" w14:textId="77777777" w:rsidR="002A0BBB" w:rsidRPr="00AF7467" w:rsidRDefault="002A0BBB" w:rsidP="002A0BBB">
      <w:pPr>
        <w:pStyle w:val="a3"/>
        <w:spacing w:line="240" w:lineRule="auto"/>
        <w:ind w:left="0"/>
        <w:jc w:val="both"/>
        <w:rPr>
          <w:rFonts w:ascii="Times New Roman" w:hAnsi="Times New Roman" w:cs="Times New Roman"/>
          <w:sz w:val="24"/>
          <w:szCs w:val="24"/>
        </w:rPr>
      </w:pPr>
      <w:r w:rsidRPr="00AF7467">
        <w:rPr>
          <w:rFonts w:ascii="Times New Roman" w:hAnsi="Times New Roman" w:cs="Times New Roman"/>
          <w:sz w:val="24"/>
          <w:szCs w:val="24"/>
        </w:rPr>
        <w:t xml:space="preserve">Б. диверсификацию </w:t>
      </w:r>
    </w:p>
    <w:p w14:paraId="0774DEC9" w14:textId="77777777" w:rsidR="002A0BBB" w:rsidRPr="00AF7467" w:rsidRDefault="002A0BBB" w:rsidP="002A0BBB">
      <w:pPr>
        <w:pStyle w:val="a3"/>
        <w:spacing w:line="240" w:lineRule="auto"/>
        <w:ind w:left="0"/>
        <w:jc w:val="both"/>
        <w:rPr>
          <w:rFonts w:ascii="Times New Roman" w:hAnsi="Times New Roman" w:cs="Times New Roman"/>
          <w:sz w:val="24"/>
          <w:szCs w:val="24"/>
        </w:rPr>
      </w:pPr>
      <w:r w:rsidRPr="00AF7467">
        <w:rPr>
          <w:rFonts w:ascii="Times New Roman" w:hAnsi="Times New Roman" w:cs="Times New Roman"/>
          <w:sz w:val="24"/>
          <w:szCs w:val="24"/>
        </w:rPr>
        <w:t>В. гуманитаризацию</w:t>
      </w:r>
    </w:p>
    <w:p w14:paraId="29936743" w14:textId="77777777" w:rsidR="002A0BBB" w:rsidRPr="00AF7467" w:rsidRDefault="002A0BBB" w:rsidP="002A0BBB">
      <w:pPr>
        <w:pStyle w:val="a3"/>
        <w:spacing w:line="240" w:lineRule="auto"/>
        <w:ind w:left="0"/>
        <w:jc w:val="both"/>
        <w:rPr>
          <w:rFonts w:ascii="Times New Roman" w:hAnsi="Times New Roman" w:cs="Times New Roman"/>
          <w:b/>
          <w:bCs/>
          <w:sz w:val="24"/>
          <w:szCs w:val="24"/>
        </w:rPr>
      </w:pPr>
      <w:r w:rsidRPr="00AF7467">
        <w:rPr>
          <w:rFonts w:ascii="Times New Roman" w:hAnsi="Times New Roman" w:cs="Times New Roman"/>
          <w:sz w:val="24"/>
          <w:szCs w:val="24"/>
        </w:rPr>
        <w:t>Г. многовариантность</w:t>
      </w:r>
    </w:p>
    <w:p w14:paraId="61C2CFAB" w14:textId="77777777" w:rsidR="00D33C2F" w:rsidRDefault="00D33C2F" w:rsidP="002A0BBB">
      <w:pPr>
        <w:pStyle w:val="a3"/>
        <w:spacing w:line="240" w:lineRule="auto"/>
        <w:ind w:left="0"/>
        <w:jc w:val="both"/>
        <w:rPr>
          <w:rFonts w:ascii="Times New Roman" w:hAnsi="Times New Roman" w:cs="Times New Roman"/>
          <w:b/>
          <w:sz w:val="24"/>
          <w:szCs w:val="24"/>
        </w:rPr>
      </w:pPr>
    </w:p>
    <w:p w14:paraId="16ED4F8E" w14:textId="4A5609CD" w:rsidR="002A0BBB" w:rsidRPr="00AF7467" w:rsidRDefault="002A0BBB" w:rsidP="002A0BBB">
      <w:pPr>
        <w:pStyle w:val="a3"/>
        <w:spacing w:line="240" w:lineRule="auto"/>
        <w:ind w:left="0"/>
        <w:jc w:val="both"/>
        <w:rPr>
          <w:rFonts w:ascii="Times New Roman" w:hAnsi="Times New Roman" w:cs="Times New Roman"/>
          <w:sz w:val="24"/>
          <w:szCs w:val="24"/>
          <w:shd w:val="clear" w:color="auto" w:fill="FFFFFF"/>
        </w:rPr>
      </w:pPr>
      <w:r w:rsidRPr="00AF7467">
        <w:rPr>
          <w:rFonts w:ascii="Times New Roman" w:hAnsi="Times New Roman" w:cs="Times New Roman"/>
          <w:b/>
          <w:sz w:val="24"/>
          <w:szCs w:val="24"/>
        </w:rPr>
        <w:t>Ответ:</w:t>
      </w:r>
      <w:r w:rsidR="00AF7467" w:rsidRPr="00AF7467">
        <w:rPr>
          <w:rFonts w:ascii="Times New Roman" w:hAnsi="Times New Roman" w:cs="Times New Roman"/>
          <w:sz w:val="24"/>
          <w:szCs w:val="24"/>
          <w:shd w:val="clear" w:color="auto" w:fill="FFFFFF"/>
        </w:rPr>
        <w:t xml:space="preserve"> </w:t>
      </w:r>
      <w:r w:rsidR="00AF7467" w:rsidRPr="00AF7467">
        <w:rPr>
          <w:rFonts w:ascii="Times New Roman" w:hAnsi="Times New Roman" w:cs="Times New Roman"/>
          <w:b/>
          <w:bCs/>
          <w:sz w:val="24"/>
          <w:szCs w:val="24"/>
          <w:shd w:val="clear" w:color="auto" w:fill="FFFFFF"/>
        </w:rPr>
        <w:t>Б</w:t>
      </w:r>
    </w:p>
    <w:p w14:paraId="2911C8BD" w14:textId="77777777" w:rsidR="002A0BBB" w:rsidRPr="00AF7467" w:rsidRDefault="002A0BBB" w:rsidP="002A0BBB">
      <w:pPr>
        <w:spacing w:after="0" w:line="240" w:lineRule="auto"/>
        <w:jc w:val="both"/>
        <w:rPr>
          <w:rFonts w:ascii="Times New Roman" w:hAnsi="Times New Roman" w:cs="Times New Roman"/>
          <w:sz w:val="24"/>
          <w:szCs w:val="24"/>
        </w:rPr>
      </w:pPr>
    </w:p>
    <w:p w14:paraId="2A4EBF72" w14:textId="141F6635" w:rsidR="002A0BBB" w:rsidRPr="00AF7467" w:rsidRDefault="00AF7467" w:rsidP="002A0BB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w:t>
      </w:r>
      <w:r w:rsidR="002A0BBB" w:rsidRPr="00AF7467">
        <w:rPr>
          <w:rFonts w:ascii="Times New Roman" w:hAnsi="Times New Roman" w:cs="Times New Roman"/>
          <w:b/>
          <w:sz w:val="24"/>
          <w:szCs w:val="24"/>
        </w:rPr>
        <w:t>. Укажите верный ответ.</w:t>
      </w:r>
    </w:p>
    <w:p w14:paraId="2A134884" w14:textId="77777777" w:rsidR="002A0BBB" w:rsidRPr="00AF7467" w:rsidRDefault="002A0BBB" w:rsidP="002A0BBB">
      <w:pPr>
        <w:spacing w:after="0" w:line="240" w:lineRule="auto"/>
        <w:jc w:val="both"/>
        <w:rPr>
          <w:rFonts w:ascii="Times New Roman" w:hAnsi="Times New Roman" w:cs="Times New Roman"/>
          <w:sz w:val="24"/>
          <w:szCs w:val="24"/>
        </w:rPr>
      </w:pPr>
      <w:r w:rsidRPr="00AF7467">
        <w:rPr>
          <w:rFonts w:ascii="Times New Roman" w:hAnsi="Times New Roman" w:cs="Times New Roman"/>
          <w:sz w:val="24"/>
          <w:szCs w:val="24"/>
        </w:rPr>
        <w:t xml:space="preserve">Дословное выписывание из текста выдержек, извлечений, наиболее существенно отражающих ту или иную мысль автора: </w:t>
      </w:r>
    </w:p>
    <w:p w14:paraId="40D1AA19" w14:textId="77777777" w:rsidR="002A0BBB" w:rsidRPr="00AF7467" w:rsidRDefault="002A0BBB" w:rsidP="002A0BBB">
      <w:pPr>
        <w:pStyle w:val="a3"/>
        <w:spacing w:line="240" w:lineRule="auto"/>
        <w:ind w:left="0"/>
        <w:jc w:val="both"/>
        <w:rPr>
          <w:rFonts w:ascii="Times New Roman" w:hAnsi="Times New Roman" w:cs="Times New Roman"/>
          <w:sz w:val="24"/>
          <w:szCs w:val="24"/>
        </w:rPr>
      </w:pPr>
      <w:r w:rsidRPr="00AF7467">
        <w:rPr>
          <w:rFonts w:ascii="Times New Roman" w:hAnsi="Times New Roman" w:cs="Times New Roman"/>
          <w:sz w:val="24"/>
          <w:szCs w:val="24"/>
        </w:rPr>
        <w:t xml:space="preserve">А. аннотирование </w:t>
      </w:r>
    </w:p>
    <w:p w14:paraId="4677591F" w14:textId="77777777" w:rsidR="002A0BBB" w:rsidRPr="00AF7467" w:rsidRDefault="002A0BBB" w:rsidP="00AF7467">
      <w:pPr>
        <w:pStyle w:val="a3"/>
        <w:spacing w:after="0" w:line="240" w:lineRule="auto"/>
        <w:ind w:left="0"/>
        <w:jc w:val="both"/>
        <w:rPr>
          <w:rFonts w:ascii="Times New Roman" w:hAnsi="Times New Roman" w:cs="Times New Roman"/>
          <w:sz w:val="24"/>
          <w:szCs w:val="24"/>
        </w:rPr>
      </w:pPr>
      <w:r w:rsidRPr="00AF7467">
        <w:rPr>
          <w:rFonts w:ascii="Times New Roman" w:hAnsi="Times New Roman" w:cs="Times New Roman"/>
          <w:sz w:val="24"/>
          <w:szCs w:val="24"/>
        </w:rPr>
        <w:t xml:space="preserve">Б. цитирование </w:t>
      </w:r>
    </w:p>
    <w:p w14:paraId="6BA2E482" w14:textId="77777777" w:rsidR="002A0BBB" w:rsidRPr="00AF7467" w:rsidRDefault="002A0BBB" w:rsidP="00AF7467">
      <w:pPr>
        <w:pStyle w:val="a3"/>
        <w:spacing w:after="0" w:line="240" w:lineRule="auto"/>
        <w:ind w:left="0"/>
        <w:jc w:val="both"/>
        <w:rPr>
          <w:rFonts w:ascii="Times New Roman" w:hAnsi="Times New Roman" w:cs="Times New Roman"/>
          <w:sz w:val="24"/>
          <w:szCs w:val="24"/>
        </w:rPr>
      </w:pPr>
      <w:r w:rsidRPr="00AF7467">
        <w:rPr>
          <w:rFonts w:ascii="Times New Roman" w:hAnsi="Times New Roman" w:cs="Times New Roman"/>
          <w:sz w:val="24"/>
          <w:szCs w:val="24"/>
        </w:rPr>
        <w:t xml:space="preserve">В. тезирование </w:t>
      </w:r>
    </w:p>
    <w:p w14:paraId="63253ECB" w14:textId="77777777" w:rsidR="002A0BBB" w:rsidRPr="00AF7467" w:rsidRDefault="002A0BBB" w:rsidP="00AF7467">
      <w:pPr>
        <w:spacing w:after="0" w:line="240" w:lineRule="auto"/>
        <w:jc w:val="both"/>
        <w:rPr>
          <w:rFonts w:ascii="Times New Roman" w:hAnsi="Times New Roman" w:cs="Times New Roman"/>
          <w:sz w:val="24"/>
          <w:szCs w:val="24"/>
        </w:rPr>
      </w:pPr>
      <w:r w:rsidRPr="00AF7467">
        <w:rPr>
          <w:rFonts w:ascii="Times New Roman" w:hAnsi="Times New Roman" w:cs="Times New Roman"/>
          <w:sz w:val="24"/>
          <w:szCs w:val="24"/>
        </w:rPr>
        <w:t>Г. конспектирование</w:t>
      </w:r>
    </w:p>
    <w:p w14:paraId="26E6DD6B" w14:textId="77777777" w:rsidR="002A0BBB" w:rsidRPr="00AF7467" w:rsidRDefault="002A0BBB" w:rsidP="002A0BBB">
      <w:pPr>
        <w:spacing w:after="0" w:line="240" w:lineRule="auto"/>
        <w:jc w:val="both"/>
        <w:rPr>
          <w:rFonts w:ascii="Times New Roman" w:hAnsi="Times New Roman" w:cs="Times New Roman"/>
          <w:sz w:val="24"/>
          <w:szCs w:val="24"/>
        </w:rPr>
      </w:pPr>
      <w:r w:rsidRPr="00AF7467">
        <w:rPr>
          <w:rFonts w:ascii="Times New Roman" w:hAnsi="Times New Roman" w:cs="Times New Roman"/>
          <w:sz w:val="24"/>
          <w:szCs w:val="24"/>
        </w:rPr>
        <w:t>Д.планирование</w:t>
      </w:r>
    </w:p>
    <w:p w14:paraId="5CF57E3F" w14:textId="77777777" w:rsidR="00D33C2F" w:rsidRDefault="00D33C2F" w:rsidP="002A0BBB">
      <w:pPr>
        <w:spacing w:after="0" w:line="240" w:lineRule="auto"/>
        <w:jc w:val="both"/>
        <w:rPr>
          <w:rFonts w:ascii="Times New Roman" w:hAnsi="Times New Roman" w:cs="Times New Roman"/>
          <w:b/>
          <w:sz w:val="24"/>
          <w:szCs w:val="24"/>
        </w:rPr>
      </w:pPr>
    </w:p>
    <w:p w14:paraId="01C92C63" w14:textId="250C1E5C" w:rsidR="002A0BBB" w:rsidRPr="00AF7467" w:rsidRDefault="002A0BBB" w:rsidP="002A0BBB">
      <w:pPr>
        <w:spacing w:after="0" w:line="240" w:lineRule="auto"/>
        <w:jc w:val="both"/>
        <w:rPr>
          <w:rFonts w:ascii="Times New Roman" w:hAnsi="Times New Roman" w:cs="Times New Roman"/>
          <w:sz w:val="24"/>
          <w:szCs w:val="24"/>
        </w:rPr>
      </w:pPr>
      <w:r w:rsidRPr="00AF7467">
        <w:rPr>
          <w:rFonts w:ascii="Times New Roman" w:hAnsi="Times New Roman" w:cs="Times New Roman"/>
          <w:b/>
          <w:sz w:val="24"/>
          <w:szCs w:val="24"/>
        </w:rPr>
        <w:t>Ответ:</w:t>
      </w:r>
      <w:r w:rsidR="00AF7467" w:rsidRPr="00AF7467">
        <w:rPr>
          <w:rFonts w:ascii="Times New Roman" w:hAnsi="Times New Roman" w:cs="Times New Roman"/>
          <w:sz w:val="24"/>
          <w:szCs w:val="24"/>
          <w:shd w:val="clear" w:color="auto" w:fill="FFFFFF"/>
        </w:rPr>
        <w:t xml:space="preserve"> </w:t>
      </w:r>
      <w:r w:rsidR="00AF7467" w:rsidRPr="00AF7467">
        <w:rPr>
          <w:rFonts w:ascii="Times New Roman" w:hAnsi="Times New Roman" w:cs="Times New Roman"/>
          <w:b/>
          <w:bCs/>
          <w:sz w:val="24"/>
          <w:szCs w:val="24"/>
          <w:shd w:val="clear" w:color="auto" w:fill="FFFFFF"/>
        </w:rPr>
        <w:t>Б</w:t>
      </w:r>
    </w:p>
    <w:p w14:paraId="1DB895A1" w14:textId="77777777" w:rsidR="002A0BBB" w:rsidRPr="00AF7467" w:rsidRDefault="002A0BBB" w:rsidP="002A0BBB">
      <w:pPr>
        <w:spacing w:after="0" w:line="240" w:lineRule="auto"/>
        <w:jc w:val="both"/>
        <w:rPr>
          <w:rFonts w:ascii="Times New Roman" w:hAnsi="Times New Roman" w:cs="Times New Roman"/>
          <w:sz w:val="24"/>
          <w:szCs w:val="24"/>
        </w:rPr>
      </w:pPr>
    </w:p>
    <w:p w14:paraId="4D50F5CA" w14:textId="06E06C01" w:rsidR="002A0BBB" w:rsidRPr="00AF7467" w:rsidRDefault="00AF7467" w:rsidP="002A0BB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2A0BBB" w:rsidRPr="00AF7467">
        <w:rPr>
          <w:rFonts w:ascii="Times New Roman" w:hAnsi="Times New Roman" w:cs="Times New Roman"/>
          <w:b/>
          <w:sz w:val="24"/>
          <w:szCs w:val="24"/>
        </w:rPr>
        <w:t>.</w:t>
      </w:r>
      <w:r w:rsidR="002A0BBB" w:rsidRPr="00AF7467">
        <w:rPr>
          <w:rFonts w:ascii="Times New Roman" w:hAnsi="Times New Roman" w:cs="Times New Roman"/>
          <w:sz w:val="24"/>
          <w:szCs w:val="24"/>
        </w:rPr>
        <w:t xml:space="preserve"> </w:t>
      </w:r>
      <w:r w:rsidR="002A0BBB" w:rsidRPr="00AF7467">
        <w:rPr>
          <w:rFonts w:ascii="Times New Roman" w:hAnsi="Times New Roman" w:cs="Times New Roman"/>
          <w:b/>
          <w:sz w:val="24"/>
          <w:szCs w:val="24"/>
        </w:rPr>
        <w:t xml:space="preserve">Определите соответствие </w:t>
      </w:r>
    </w:p>
    <w:p w14:paraId="35F22EFC" w14:textId="77777777" w:rsidR="002A0BBB" w:rsidRPr="00AF7467" w:rsidRDefault="002A0BBB" w:rsidP="002A0BBB">
      <w:pPr>
        <w:spacing w:after="0" w:line="240" w:lineRule="auto"/>
        <w:jc w:val="both"/>
        <w:rPr>
          <w:rFonts w:ascii="Times New Roman" w:hAnsi="Times New Roman" w:cs="Times New Roman"/>
          <w:sz w:val="24"/>
          <w:szCs w:val="24"/>
        </w:rPr>
      </w:pPr>
      <w:r w:rsidRPr="00AF7467">
        <w:rPr>
          <w:rFonts w:ascii="Times New Roman" w:hAnsi="Times New Roman" w:cs="Times New Roman"/>
          <w:sz w:val="24"/>
          <w:szCs w:val="24"/>
        </w:rPr>
        <w:t>Соответствие вида образовательного результата его характеристике</w:t>
      </w:r>
    </w:p>
    <w:tbl>
      <w:tblPr>
        <w:tblStyle w:val="a5"/>
        <w:tblW w:w="0" w:type="auto"/>
        <w:tblInd w:w="108" w:type="dxa"/>
        <w:tblLook w:val="04A0" w:firstRow="1" w:lastRow="0" w:firstColumn="1" w:lastColumn="0" w:noHBand="0" w:noVBand="1"/>
      </w:tblPr>
      <w:tblGrid>
        <w:gridCol w:w="2297"/>
        <w:gridCol w:w="6940"/>
      </w:tblGrid>
      <w:tr w:rsidR="002A0BBB" w:rsidRPr="00AF7467" w14:paraId="51C91CA8" w14:textId="77777777" w:rsidTr="00D33C2F">
        <w:tc>
          <w:tcPr>
            <w:tcW w:w="2297" w:type="dxa"/>
          </w:tcPr>
          <w:p w14:paraId="270142E7" w14:textId="7E81FB8C" w:rsidR="002A0BBB" w:rsidRPr="00AF7467" w:rsidRDefault="00D33C2F" w:rsidP="00D33C2F">
            <w:pPr>
              <w:tabs>
                <w:tab w:val="left" w:pos="285"/>
              </w:tabs>
              <w:jc w:val="both"/>
              <w:rPr>
                <w:rFonts w:ascii="Times New Roman" w:hAnsi="Times New Roman" w:cs="Times New Roman"/>
                <w:sz w:val="24"/>
                <w:szCs w:val="24"/>
              </w:rPr>
            </w:pPr>
            <w:r>
              <w:rPr>
                <w:rFonts w:ascii="Times New Roman" w:hAnsi="Times New Roman" w:cs="Times New Roman"/>
                <w:sz w:val="24"/>
                <w:szCs w:val="24"/>
              </w:rPr>
              <w:t>1.</w:t>
            </w:r>
            <w:r w:rsidR="002A0BBB" w:rsidRPr="00AF7467">
              <w:rPr>
                <w:rFonts w:ascii="Times New Roman" w:hAnsi="Times New Roman" w:cs="Times New Roman"/>
                <w:sz w:val="24"/>
                <w:szCs w:val="24"/>
              </w:rPr>
              <w:t>Личностные результаты</w:t>
            </w:r>
          </w:p>
        </w:tc>
        <w:tc>
          <w:tcPr>
            <w:tcW w:w="6940" w:type="dxa"/>
          </w:tcPr>
          <w:p w14:paraId="76706B16" w14:textId="1880A51C" w:rsidR="002A0BBB" w:rsidRPr="00AF7467" w:rsidRDefault="002A0BBB" w:rsidP="00CF69FF">
            <w:pPr>
              <w:rPr>
                <w:rFonts w:ascii="Times New Roman" w:hAnsi="Times New Roman" w:cs="Times New Roman"/>
                <w:sz w:val="24"/>
                <w:szCs w:val="24"/>
              </w:rPr>
            </w:pPr>
            <w:r w:rsidRPr="00AF7467">
              <w:rPr>
                <w:rFonts w:ascii="Times New Roman" w:hAnsi="Times New Roman" w:cs="Times New Roman"/>
                <w:sz w:val="24"/>
                <w:szCs w:val="24"/>
              </w:rPr>
              <w:t xml:space="preserve">А. </w:t>
            </w:r>
            <w:r w:rsidR="00D33C2F">
              <w:rPr>
                <w:rFonts w:ascii="Times New Roman" w:hAnsi="Times New Roman" w:cs="Times New Roman"/>
                <w:sz w:val="24"/>
                <w:szCs w:val="24"/>
              </w:rPr>
              <w:t xml:space="preserve"> </w:t>
            </w:r>
            <w:r w:rsidRPr="00AF7467">
              <w:rPr>
                <w:rFonts w:ascii="Times New Roman" w:hAnsi="Times New Roman" w:cs="Times New Roman"/>
                <w:sz w:val="24"/>
                <w:szCs w:val="24"/>
              </w:rPr>
              <w:t>освоенный опыт специфической для данной предметной области деятельности по получению нового знания, его преобразованию и применению, система основополагающих элементов научного знания, лежащая в основе научной картины мира</w:t>
            </w:r>
          </w:p>
        </w:tc>
      </w:tr>
      <w:tr w:rsidR="002A0BBB" w:rsidRPr="00AF7467" w14:paraId="7981C621" w14:textId="77777777" w:rsidTr="00D33C2F">
        <w:tc>
          <w:tcPr>
            <w:tcW w:w="2297" w:type="dxa"/>
          </w:tcPr>
          <w:p w14:paraId="2B5D4800" w14:textId="77777777" w:rsidR="002A0BBB" w:rsidRPr="00AF7467" w:rsidRDefault="002A0BBB" w:rsidP="00D33C2F">
            <w:pPr>
              <w:tabs>
                <w:tab w:val="left" w:pos="285"/>
              </w:tabs>
              <w:rPr>
                <w:rFonts w:ascii="Times New Roman" w:hAnsi="Times New Roman" w:cs="Times New Roman"/>
                <w:sz w:val="24"/>
                <w:szCs w:val="24"/>
              </w:rPr>
            </w:pPr>
            <w:r w:rsidRPr="00AF7467">
              <w:rPr>
                <w:rFonts w:ascii="Times New Roman" w:hAnsi="Times New Roman" w:cs="Times New Roman"/>
                <w:sz w:val="24"/>
                <w:szCs w:val="24"/>
              </w:rPr>
              <w:t>2. Метапредметные результаты</w:t>
            </w:r>
          </w:p>
        </w:tc>
        <w:tc>
          <w:tcPr>
            <w:tcW w:w="6940" w:type="dxa"/>
          </w:tcPr>
          <w:p w14:paraId="34A00237" w14:textId="1A4AE02B" w:rsidR="002A0BBB" w:rsidRPr="00AF7467" w:rsidRDefault="002A0BBB" w:rsidP="00CF69FF">
            <w:pPr>
              <w:rPr>
                <w:rFonts w:ascii="Times New Roman" w:hAnsi="Times New Roman" w:cs="Times New Roman"/>
                <w:sz w:val="24"/>
                <w:szCs w:val="24"/>
              </w:rPr>
            </w:pPr>
            <w:r w:rsidRPr="00AF7467">
              <w:rPr>
                <w:rFonts w:ascii="Times New Roman" w:hAnsi="Times New Roman" w:cs="Times New Roman"/>
                <w:sz w:val="24"/>
                <w:szCs w:val="24"/>
              </w:rPr>
              <w:t xml:space="preserve">Б. </w:t>
            </w:r>
            <w:r w:rsidR="00D33C2F">
              <w:rPr>
                <w:rFonts w:ascii="Times New Roman" w:hAnsi="Times New Roman" w:cs="Times New Roman"/>
                <w:sz w:val="24"/>
                <w:szCs w:val="24"/>
              </w:rPr>
              <w:t xml:space="preserve"> </w:t>
            </w:r>
            <w:r w:rsidRPr="00AF7467">
              <w:rPr>
                <w:rFonts w:ascii="Times New Roman" w:hAnsi="Times New Roman" w:cs="Times New Roman"/>
                <w:sz w:val="24"/>
                <w:szCs w:val="24"/>
              </w:rPr>
              <w:t>готовность и способность обучающихся к саморазвитию, сформированность мотивации к обучению и познанию, ценностные установки обучающихся, социальные компетенции, личностные качества</w:t>
            </w:r>
          </w:p>
        </w:tc>
      </w:tr>
      <w:tr w:rsidR="002A0BBB" w:rsidRPr="00AF7467" w14:paraId="673D44D0" w14:textId="77777777" w:rsidTr="00D33C2F">
        <w:tc>
          <w:tcPr>
            <w:tcW w:w="2297" w:type="dxa"/>
          </w:tcPr>
          <w:p w14:paraId="029ACB24" w14:textId="1287A83C" w:rsidR="002A0BBB" w:rsidRPr="00AF7467" w:rsidRDefault="00D33C2F" w:rsidP="00D33C2F">
            <w:pPr>
              <w:tabs>
                <w:tab w:val="left" w:pos="285"/>
              </w:tabs>
              <w:jc w:val="both"/>
              <w:rPr>
                <w:rFonts w:ascii="Times New Roman" w:hAnsi="Times New Roman" w:cs="Times New Roman"/>
                <w:sz w:val="24"/>
                <w:szCs w:val="24"/>
              </w:rPr>
            </w:pPr>
            <w:r>
              <w:rPr>
                <w:rFonts w:ascii="Times New Roman" w:hAnsi="Times New Roman" w:cs="Times New Roman"/>
                <w:sz w:val="24"/>
                <w:szCs w:val="24"/>
              </w:rPr>
              <w:t>3.</w:t>
            </w:r>
            <w:r w:rsidR="002A0BBB" w:rsidRPr="00AF7467">
              <w:rPr>
                <w:rFonts w:ascii="Times New Roman" w:hAnsi="Times New Roman" w:cs="Times New Roman"/>
                <w:sz w:val="24"/>
                <w:szCs w:val="24"/>
              </w:rPr>
              <w:t>Предметные результаты</w:t>
            </w:r>
          </w:p>
        </w:tc>
        <w:tc>
          <w:tcPr>
            <w:tcW w:w="6940" w:type="dxa"/>
          </w:tcPr>
          <w:p w14:paraId="076FCDF8" w14:textId="53D82B53" w:rsidR="002A0BBB" w:rsidRPr="00AF7467" w:rsidRDefault="002A0BBB" w:rsidP="00CF69FF">
            <w:pPr>
              <w:jc w:val="both"/>
              <w:rPr>
                <w:rFonts w:ascii="Times New Roman" w:hAnsi="Times New Roman" w:cs="Times New Roman"/>
                <w:sz w:val="24"/>
                <w:szCs w:val="24"/>
              </w:rPr>
            </w:pPr>
            <w:r w:rsidRPr="00AF7467">
              <w:rPr>
                <w:rFonts w:ascii="Times New Roman" w:hAnsi="Times New Roman" w:cs="Times New Roman"/>
                <w:sz w:val="24"/>
                <w:szCs w:val="24"/>
              </w:rPr>
              <w:t>В. освоенные универсальные учебные действия, обеспечивающие овладение ключевыми компетенциями, составляющими основу умения учиться, и межпредметные понятия.</w:t>
            </w:r>
          </w:p>
        </w:tc>
      </w:tr>
    </w:tbl>
    <w:p w14:paraId="35552E16" w14:textId="77777777" w:rsidR="00D33C2F" w:rsidRDefault="00D33C2F" w:rsidP="00AF7467">
      <w:pPr>
        <w:pStyle w:val="a3"/>
        <w:spacing w:line="240" w:lineRule="auto"/>
        <w:ind w:left="0"/>
        <w:jc w:val="both"/>
        <w:rPr>
          <w:rFonts w:ascii="Times New Roman" w:hAnsi="Times New Roman" w:cs="Times New Roman"/>
          <w:b/>
          <w:bCs/>
          <w:sz w:val="24"/>
          <w:szCs w:val="24"/>
          <w:shd w:val="clear" w:color="auto" w:fill="FFFFFF"/>
        </w:rPr>
      </w:pPr>
    </w:p>
    <w:p w14:paraId="14D86A01" w14:textId="2702E698" w:rsidR="00AF7467" w:rsidRPr="00AF7467" w:rsidRDefault="00AF7467" w:rsidP="00D33C2F">
      <w:pPr>
        <w:pStyle w:val="a3"/>
        <w:spacing w:after="0" w:line="240" w:lineRule="auto"/>
        <w:ind w:left="0"/>
        <w:jc w:val="both"/>
        <w:rPr>
          <w:rFonts w:ascii="Times New Roman" w:hAnsi="Times New Roman" w:cs="Times New Roman"/>
          <w:b/>
          <w:bCs/>
          <w:sz w:val="24"/>
          <w:szCs w:val="24"/>
          <w:shd w:val="clear" w:color="auto" w:fill="FFFFFF"/>
        </w:rPr>
      </w:pPr>
      <w:r w:rsidRPr="00AF7467">
        <w:rPr>
          <w:rFonts w:ascii="Times New Roman" w:hAnsi="Times New Roman" w:cs="Times New Roman"/>
          <w:b/>
          <w:bCs/>
          <w:sz w:val="24"/>
          <w:szCs w:val="24"/>
          <w:shd w:val="clear" w:color="auto" w:fill="FFFFFF"/>
        </w:rPr>
        <w:t xml:space="preserve">Ответ: </w:t>
      </w:r>
    </w:p>
    <w:tbl>
      <w:tblPr>
        <w:tblStyle w:val="a5"/>
        <w:tblW w:w="0" w:type="auto"/>
        <w:tblLook w:val="04A0" w:firstRow="1" w:lastRow="0" w:firstColumn="1" w:lastColumn="0" w:noHBand="0" w:noVBand="1"/>
      </w:tblPr>
      <w:tblGrid>
        <w:gridCol w:w="3114"/>
        <w:gridCol w:w="3115"/>
        <w:gridCol w:w="3116"/>
      </w:tblGrid>
      <w:tr w:rsidR="00AF7467" w:rsidRPr="00AF7467" w14:paraId="2A0B8A3B" w14:textId="77777777" w:rsidTr="00CF69FF">
        <w:tc>
          <w:tcPr>
            <w:tcW w:w="3190" w:type="dxa"/>
          </w:tcPr>
          <w:p w14:paraId="4D6777B6" w14:textId="77777777" w:rsidR="00AF7467" w:rsidRPr="00AF7467" w:rsidRDefault="00AF7467" w:rsidP="00D33C2F">
            <w:pPr>
              <w:jc w:val="both"/>
              <w:rPr>
                <w:rFonts w:ascii="Times New Roman" w:hAnsi="Times New Roman" w:cs="Times New Roman"/>
                <w:b/>
                <w:bCs/>
                <w:sz w:val="24"/>
                <w:szCs w:val="24"/>
              </w:rPr>
            </w:pPr>
            <w:r w:rsidRPr="00AF7467">
              <w:rPr>
                <w:rFonts w:ascii="Times New Roman" w:hAnsi="Times New Roman" w:cs="Times New Roman"/>
                <w:b/>
                <w:bCs/>
                <w:sz w:val="24"/>
                <w:szCs w:val="24"/>
              </w:rPr>
              <w:t>1</w:t>
            </w:r>
          </w:p>
        </w:tc>
        <w:tc>
          <w:tcPr>
            <w:tcW w:w="3190" w:type="dxa"/>
          </w:tcPr>
          <w:p w14:paraId="156868AC" w14:textId="77777777" w:rsidR="00AF7467" w:rsidRPr="00AF7467" w:rsidRDefault="00AF7467" w:rsidP="00D33C2F">
            <w:pPr>
              <w:jc w:val="both"/>
              <w:rPr>
                <w:rFonts w:ascii="Times New Roman" w:hAnsi="Times New Roman" w:cs="Times New Roman"/>
                <w:b/>
                <w:bCs/>
                <w:sz w:val="24"/>
                <w:szCs w:val="24"/>
              </w:rPr>
            </w:pPr>
            <w:r w:rsidRPr="00AF7467">
              <w:rPr>
                <w:rFonts w:ascii="Times New Roman" w:hAnsi="Times New Roman" w:cs="Times New Roman"/>
                <w:b/>
                <w:bCs/>
                <w:sz w:val="24"/>
                <w:szCs w:val="24"/>
              </w:rPr>
              <w:t>2</w:t>
            </w:r>
          </w:p>
        </w:tc>
        <w:tc>
          <w:tcPr>
            <w:tcW w:w="3191" w:type="dxa"/>
          </w:tcPr>
          <w:p w14:paraId="61844302" w14:textId="77777777" w:rsidR="00AF7467" w:rsidRPr="00AF7467" w:rsidRDefault="00AF7467" w:rsidP="00D33C2F">
            <w:pPr>
              <w:jc w:val="both"/>
              <w:rPr>
                <w:rFonts w:ascii="Times New Roman" w:hAnsi="Times New Roman" w:cs="Times New Roman"/>
                <w:b/>
                <w:bCs/>
                <w:sz w:val="24"/>
                <w:szCs w:val="24"/>
              </w:rPr>
            </w:pPr>
            <w:r w:rsidRPr="00AF7467">
              <w:rPr>
                <w:rFonts w:ascii="Times New Roman" w:hAnsi="Times New Roman" w:cs="Times New Roman"/>
                <w:b/>
                <w:bCs/>
                <w:sz w:val="24"/>
                <w:szCs w:val="24"/>
              </w:rPr>
              <w:t>3</w:t>
            </w:r>
          </w:p>
        </w:tc>
      </w:tr>
      <w:tr w:rsidR="00AF7467" w:rsidRPr="00AF7467" w14:paraId="06095671" w14:textId="77777777" w:rsidTr="00CF69FF">
        <w:tc>
          <w:tcPr>
            <w:tcW w:w="3190" w:type="dxa"/>
          </w:tcPr>
          <w:p w14:paraId="17C2BF7F" w14:textId="77777777" w:rsidR="00AF7467" w:rsidRPr="00AF7467" w:rsidRDefault="00AF7467" w:rsidP="00D33C2F">
            <w:pPr>
              <w:jc w:val="both"/>
              <w:rPr>
                <w:rFonts w:ascii="Times New Roman" w:hAnsi="Times New Roman" w:cs="Times New Roman"/>
                <w:b/>
                <w:bCs/>
                <w:sz w:val="24"/>
                <w:szCs w:val="24"/>
              </w:rPr>
            </w:pPr>
            <w:r w:rsidRPr="00AF7467">
              <w:rPr>
                <w:rFonts w:ascii="Times New Roman" w:hAnsi="Times New Roman" w:cs="Times New Roman"/>
                <w:b/>
                <w:bCs/>
                <w:sz w:val="24"/>
                <w:szCs w:val="24"/>
              </w:rPr>
              <w:t>Б</w:t>
            </w:r>
          </w:p>
        </w:tc>
        <w:tc>
          <w:tcPr>
            <w:tcW w:w="3190" w:type="dxa"/>
          </w:tcPr>
          <w:p w14:paraId="2539183F" w14:textId="77777777" w:rsidR="00AF7467" w:rsidRPr="00AF7467" w:rsidRDefault="00AF7467" w:rsidP="00D33C2F">
            <w:pPr>
              <w:jc w:val="both"/>
              <w:rPr>
                <w:rFonts w:ascii="Times New Roman" w:hAnsi="Times New Roman" w:cs="Times New Roman"/>
                <w:b/>
                <w:bCs/>
                <w:sz w:val="24"/>
                <w:szCs w:val="24"/>
              </w:rPr>
            </w:pPr>
            <w:r w:rsidRPr="00AF7467">
              <w:rPr>
                <w:rFonts w:ascii="Times New Roman" w:hAnsi="Times New Roman" w:cs="Times New Roman"/>
                <w:b/>
                <w:bCs/>
                <w:sz w:val="24"/>
                <w:szCs w:val="24"/>
              </w:rPr>
              <w:t>А</w:t>
            </w:r>
          </w:p>
        </w:tc>
        <w:tc>
          <w:tcPr>
            <w:tcW w:w="3191" w:type="dxa"/>
          </w:tcPr>
          <w:p w14:paraId="1A63E9B4" w14:textId="77777777" w:rsidR="00AF7467" w:rsidRPr="00AF7467" w:rsidRDefault="00AF7467" w:rsidP="00D33C2F">
            <w:pPr>
              <w:jc w:val="both"/>
              <w:rPr>
                <w:rFonts w:ascii="Times New Roman" w:hAnsi="Times New Roman" w:cs="Times New Roman"/>
                <w:b/>
                <w:bCs/>
                <w:sz w:val="24"/>
                <w:szCs w:val="24"/>
              </w:rPr>
            </w:pPr>
            <w:r w:rsidRPr="00AF7467">
              <w:rPr>
                <w:rFonts w:ascii="Times New Roman" w:hAnsi="Times New Roman" w:cs="Times New Roman"/>
                <w:b/>
                <w:bCs/>
                <w:sz w:val="24"/>
                <w:szCs w:val="24"/>
              </w:rPr>
              <w:t>В</w:t>
            </w:r>
          </w:p>
        </w:tc>
      </w:tr>
    </w:tbl>
    <w:p w14:paraId="4DB2FE5D" w14:textId="69C8241B" w:rsidR="002A0BBB" w:rsidRDefault="002A0BBB" w:rsidP="002A0BBB">
      <w:pPr>
        <w:spacing w:after="0" w:line="240" w:lineRule="auto"/>
        <w:jc w:val="both"/>
        <w:rPr>
          <w:rFonts w:ascii="Times New Roman" w:hAnsi="Times New Roman" w:cs="Times New Roman"/>
          <w:sz w:val="24"/>
          <w:szCs w:val="24"/>
        </w:rPr>
      </w:pPr>
    </w:p>
    <w:p w14:paraId="3E1E0EC7" w14:textId="77777777" w:rsidR="00D33C2F" w:rsidRPr="00AF7467" w:rsidRDefault="00D33C2F" w:rsidP="002A0BBB">
      <w:pPr>
        <w:spacing w:after="0" w:line="240" w:lineRule="auto"/>
        <w:jc w:val="both"/>
        <w:rPr>
          <w:rFonts w:ascii="Times New Roman" w:hAnsi="Times New Roman" w:cs="Times New Roman"/>
          <w:sz w:val="24"/>
          <w:szCs w:val="24"/>
        </w:rPr>
      </w:pPr>
    </w:p>
    <w:p w14:paraId="66D50EA6" w14:textId="680558D1" w:rsidR="002A0BBB" w:rsidRPr="00AF7467" w:rsidRDefault="00AF7467" w:rsidP="002A0BB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w:t>
      </w:r>
      <w:r w:rsidR="002A0BBB" w:rsidRPr="00AF7467">
        <w:rPr>
          <w:rFonts w:ascii="Times New Roman" w:hAnsi="Times New Roman" w:cs="Times New Roman"/>
          <w:b/>
          <w:sz w:val="24"/>
          <w:szCs w:val="24"/>
        </w:rPr>
        <w:t>. Дополните выражение:</w:t>
      </w:r>
      <w:r w:rsidR="002A0BBB" w:rsidRPr="00AF7467">
        <w:rPr>
          <w:rFonts w:ascii="Times New Roman" w:hAnsi="Times New Roman" w:cs="Times New Roman"/>
          <w:sz w:val="24"/>
          <w:szCs w:val="24"/>
        </w:rPr>
        <w:t xml:space="preserve"> </w:t>
      </w:r>
    </w:p>
    <w:p w14:paraId="169FE07B" w14:textId="3E00A8CE" w:rsidR="002A0BBB" w:rsidRPr="00AF7467" w:rsidRDefault="002A0BBB" w:rsidP="002A0BBB">
      <w:pPr>
        <w:spacing w:after="0" w:line="240" w:lineRule="auto"/>
        <w:jc w:val="both"/>
        <w:rPr>
          <w:rFonts w:ascii="Times New Roman" w:hAnsi="Times New Roman" w:cs="Times New Roman"/>
          <w:sz w:val="24"/>
          <w:szCs w:val="24"/>
        </w:rPr>
      </w:pPr>
      <w:r w:rsidRPr="00AF7467">
        <w:rPr>
          <w:rFonts w:ascii="Times New Roman" w:hAnsi="Times New Roman" w:cs="Times New Roman"/>
          <w:sz w:val="24"/>
          <w:szCs w:val="24"/>
        </w:rPr>
        <w:t>ФГОС –</w:t>
      </w:r>
      <w:r w:rsidR="00D33C2F">
        <w:rPr>
          <w:rFonts w:ascii="Times New Roman" w:hAnsi="Times New Roman" w:cs="Times New Roman"/>
          <w:sz w:val="24"/>
          <w:szCs w:val="24"/>
        </w:rPr>
        <w:t xml:space="preserve"> э</w:t>
      </w:r>
      <w:r w:rsidRPr="00AF7467">
        <w:rPr>
          <w:rFonts w:ascii="Times New Roman" w:hAnsi="Times New Roman" w:cs="Times New Roman"/>
          <w:sz w:val="24"/>
          <w:szCs w:val="24"/>
        </w:rPr>
        <w:t>то</w:t>
      </w:r>
      <w:r w:rsidR="00D33C2F">
        <w:rPr>
          <w:rFonts w:ascii="Times New Roman" w:hAnsi="Times New Roman" w:cs="Times New Roman"/>
          <w:sz w:val="24"/>
          <w:szCs w:val="24"/>
        </w:rPr>
        <w:t>…</w:t>
      </w:r>
      <w:r w:rsidRPr="00AF7467">
        <w:rPr>
          <w:rFonts w:ascii="Times New Roman" w:hAnsi="Times New Roman" w:cs="Times New Roman"/>
          <w:sz w:val="24"/>
          <w:szCs w:val="24"/>
        </w:rPr>
        <w:t xml:space="preserve">. </w:t>
      </w:r>
    </w:p>
    <w:p w14:paraId="3717C361" w14:textId="77777777" w:rsidR="00D33C2F" w:rsidRDefault="00D33C2F" w:rsidP="002A0BBB">
      <w:pPr>
        <w:pStyle w:val="a3"/>
        <w:spacing w:line="240" w:lineRule="auto"/>
        <w:ind w:left="0"/>
        <w:jc w:val="both"/>
        <w:rPr>
          <w:rFonts w:ascii="Times New Roman" w:hAnsi="Times New Roman" w:cs="Times New Roman"/>
          <w:b/>
          <w:bCs/>
          <w:sz w:val="24"/>
          <w:szCs w:val="24"/>
        </w:rPr>
      </w:pPr>
    </w:p>
    <w:p w14:paraId="0E7390EC" w14:textId="2229C282" w:rsidR="002A0BBB" w:rsidRDefault="002A0BBB" w:rsidP="002A0BBB">
      <w:pPr>
        <w:pStyle w:val="a3"/>
        <w:spacing w:line="240" w:lineRule="auto"/>
        <w:ind w:left="0"/>
        <w:jc w:val="both"/>
        <w:rPr>
          <w:rFonts w:ascii="Times New Roman" w:hAnsi="Times New Roman" w:cs="Times New Roman"/>
          <w:b/>
          <w:bCs/>
          <w:sz w:val="24"/>
          <w:szCs w:val="24"/>
          <w:shd w:val="clear" w:color="auto" w:fill="FFFFFF"/>
        </w:rPr>
      </w:pPr>
      <w:r w:rsidRPr="00AF7467">
        <w:rPr>
          <w:rFonts w:ascii="Times New Roman" w:hAnsi="Times New Roman" w:cs="Times New Roman"/>
          <w:b/>
          <w:bCs/>
          <w:sz w:val="24"/>
          <w:szCs w:val="24"/>
        </w:rPr>
        <w:t>Ответ:</w:t>
      </w:r>
      <w:r w:rsidR="00AF7467" w:rsidRPr="00AF7467">
        <w:rPr>
          <w:rFonts w:ascii="Times New Roman" w:hAnsi="Times New Roman" w:cs="Times New Roman"/>
          <w:b/>
          <w:bCs/>
          <w:sz w:val="24"/>
          <w:szCs w:val="24"/>
          <w:shd w:val="clear" w:color="auto" w:fill="FFFFFF"/>
        </w:rPr>
        <w:t xml:space="preserve"> федеральный государственный образовательный стандарт</w:t>
      </w:r>
    </w:p>
    <w:p w14:paraId="4B2C2747" w14:textId="77777777" w:rsidR="00D33C2F" w:rsidRDefault="00D33C2F" w:rsidP="00AD661D">
      <w:pPr>
        <w:pStyle w:val="Default"/>
        <w:ind w:firstLine="708"/>
        <w:jc w:val="both"/>
        <w:rPr>
          <w:b/>
        </w:rPr>
      </w:pPr>
    </w:p>
    <w:p w14:paraId="27B0F504" w14:textId="77777777" w:rsidR="00D33C2F" w:rsidRDefault="00D33C2F" w:rsidP="00AD661D">
      <w:pPr>
        <w:pStyle w:val="Default"/>
        <w:ind w:firstLine="708"/>
        <w:jc w:val="both"/>
        <w:rPr>
          <w:b/>
        </w:rPr>
      </w:pPr>
    </w:p>
    <w:p w14:paraId="54C43C93" w14:textId="77EBAF4C" w:rsidR="00AD661D" w:rsidRPr="00AD661D" w:rsidRDefault="00AD661D" w:rsidP="00AD661D">
      <w:pPr>
        <w:pStyle w:val="Default"/>
        <w:ind w:firstLine="708"/>
        <w:jc w:val="both"/>
        <w:rPr>
          <w:b/>
        </w:rPr>
      </w:pPr>
      <w:r w:rsidRPr="004D530D">
        <w:rPr>
          <w:b/>
        </w:rPr>
        <w:t xml:space="preserve">Способность применять информационные технологии и использовать правовые базы данных с учетом требований информационной безопасности, </w:t>
      </w:r>
      <w:r w:rsidRPr="004D530D">
        <w:rPr>
          <w:b/>
        </w:rPr>
        <w:lastRenderedPageBreak/>
        <w:t>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r w:rsidRPr="00AD661D">
        <w:rPr>
          <w:b/>
        </w:rPr>
        <w:tab/>
      </w:r>
      <w:r>
        <w:rPr>
          <w:b/>
        </w:rPr>
        <w:t>(</w:t>
      </w:r>
      <w:r w:rsidRPr="00AD661D">
        <w:rPr>
          <w:b/>
        </w:rPr>
        <w:t>ПКН-9</w:t>
      </w:r>
      <w:r>
        <w:rPr>
          <w:b/>
        </w:rPr>
        <w:t>)</w:t>
      </w:r>
    </w:p>
    <w:p w14:paraId="0B68F679" w14:textId="77777777" w:rsidR="00AD661D" w:rsidRPr="00AD661D" w:rsidRDefault="00AD661D" w:rsidP="002A0BBB">
      <w:pPr>
        <w:pStyle w:val="a3"/>
        <w:spacing w:line="240" w:lineRule="auto"/>
        <w:ind w:left="0"/>
        <w:jc w:val="both"/>
        <w:rPr>
          <w:rFonts w:ascii="Times New Roman" w:hAnsi="Times New Roman" w:cs="Times New Roman"/>
          <w:b/>
          <w:bCs/>
          <w:sz w:val="24"/>
          <w:szCs w:val="24"/>
          <w:shd w:val="clear" w:color="auto" w:fill="FFFFFF"/>
        </w:rPr>
      </w:pPr>
    </w:p>
    <w:p w14:paraId="0BDB2C2F" w14:textId="395B68EB" w:rsidR="00AD661D" w:rsidRPr="00AD661D" w:rsidRDefault="00AD661D" w:rsidP="00AD661D">
      <w:pPr>
        <w:spacing w:after="0" w:line="240" w:lineRule="auto"/>
        <w:jc w:val="both"/>
        <w:rPr>
          <w:rFonts w:ascii="Times New Roman" w:hAnsi="Times New Roman" w:cs="Times New Roman"/>
          <w:sz w:val="24"/>
          <w:szCs w:val="24"/>
        </w:rPr>
      </w:pPr>
      <w:r w:rsidRPr="00AD661D">
        <w:rPr>
          <w:rFonts w:ascii="Times New Roman" w:hAnsi="Times New Roman" w:cs="Times New Roman"/>
          <w:b/>
          <w:sz w:val="24"/>
          <w:szCs w:val="24"/>
          <w:shd w:val="clear" w:color="auto" w:fill="FFFFFF"/>
        </w:rPr>
        <w:t>1. Дополните определение:</w:t>
      </w:r>
      <w:r w:rsidRPr="00AD661D">
        <w:rPr>
          <w:rFonts w:ascii="Times New Roman" w:hAnsi="Times New Roman" w:cs="Times New Roman"/>
          <w:sz w:val="24"/>
          <w:szCs w:val="24"/>
        </w:rPr>
        <w:t xml:space="preserve"> </w:t>
      </w:r>
    </w:p>
    <w:p w14:paraId="723AB873" w14:textId="12CA69FA" w:rsidR="00AD661D" w:rsidRPr="00AD661D" w:rsidRDefault="00AD661D" w:rsidP="00AD661D">
      <w:pPr>
        <w:spacing w:after="0" w:line="240" w:lineRule="auto"/>
        <w:jc w:val="both"/>
        <w:rPr>
          <w:rFonts w:ascii="Times New Roman" w:hAnsi="Times New Roman" w:cs="Times New Roman"/>
          <w:sz w:val="24"/>
          <w:szCs w:val="24"/>
        </w:rPr>
      </w:pPr>
      <w:r w:rsidRPr="00AD661D">
        <w:rPr>
          <w:rFonts w:ascii="Times New Roman" w:hAnsi="Times New Roman" w:cs="Times New Roman"/>
          <w:sz w:val="24"/>
          <w:szCs w:val="24"/>
        </w:rPr>
        <w:t xml:space="preserve">Планируемая учебная, учебно - 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(при частичном непосредственном участии преподавателя, оставляющем ведущую роль за работой студентов) </w:t>
      </w:r>
      <w:r w:rsidR="00D33C2F">
        <w:rPr>
          <w:rFonts w:ascii="Times New Roman" w:hAnsi="Times New Roman" w:cs="Times New Roman"/>
          <w:sz w:val="24"/>
          <w:szCs w:val="24"/>
        </w:rPr>
        <w:t>–</w:t>
      </w:r>
      <w:r w:rsidRPr="00AD661D">
        <w:rPr>
          <w:rFonts w:ascii="Times New Roman" w:hAnsi="Times New Roman" w:cs="Times New Roman"/>
          <w:sz w:val="24"/>
          <w:szCs w:val="24"/>
        </w:rPr>
        <w:t xml:space="preserve"> это</w:t>
      </w:r>
      <w:r w:rsidR="00D33C2F">
        <w:rPr>
          <w:rFonts w:ascii="Times New Roman" w:hAnsi="Times New Roman" w:cs="Times New Roman"/>
          <w:sz w:val="24"/>
          <w:szCs w:val="24"/>
        </w:rPr>
        <w:t xml:space="preserve"> ….</w:t>
      </w:r>
      <w:r w:rsidRPr="00AD661D">
        <w:rPr>
          <w:rFonts w:ascii="Times New Roman" w:hAnsi="Times New Roman" w:cs="Times New Roman"/>
          <w:sz w:val="24"/>
          <w:szCs w:val="24"/>
        </w:rPr>
        <w:t>.</w:t>
      </w:r>
    </w:p>
    <w:p w14:paraId="5FDBC52E" w14:textId="77777777" w:rsidR="00D33C2F" w:rsidRDefault="00D33C2F" w:rsidP="00AD661D">
      <w:pPr>
        <w:pStyle w:val="a3"/>
        <w:spacing w:line="240" w:lineRule="auto"/>
        <w:ind w:left="0"/>
        <w:jc w:val="both"/>
        <w:rPr>
          <w:rFonts w:ascii="Times New Roman" w:hAnsi="Times New Roman" w:cs="Times New Roman"/>
          <w:b/>
          <w:sz w:val="24"/>
          <w:szCs w:val="24"/>
          <w:shd w:val="clear" w:color="auto" w:fill="FFFFFF"/>
        </w:rPr>
      </w:pPr>
    </w:p>
    <w:p w14:paraId="51C30884" w14:textId="61539DDB" w:rsidR="00AD661D" w:rsidRPr="00AD661D" w:rsidRDefault="00AD661D" w:rsidP="00AD661D">
      <w:pPr>
        <w:pStyle w:val="a3"/>
        <w:spacing w:line="240" w:lineRule="auto"/>
        <w:ind w:left="0"/>
        <w:jc w:val="both"/>
        <w:rPr>
          <w:rFonts w:ascii="Times New Roman" w:hAnsi="Times New Roman" w:cs="Times New Roman"/>
          <w:sz w:val="24"/>
          <w:szCs w:val="24"/>
          <w:shd w:val="clear" w:color="auto" w:fill="FFFFFF"/>
        </w:rPr>
      </w:pPr>
      <w:r w:rsidRPr="00AD661D">
        <w:rPr>
          <w:rFonts w:ascii="Times New Roman" w:hAnsi="Times New Roman" w:cs="Times New Roman"/>
          <w:b/>
          <w:sz w:val="24"/>
          <w:szCs w:val="24"/>
          <w:shd w:val="clear" w:color="auto" w:fill="FFFFFF"/>
        </w:rPr>
        <w:t>Ответ</w:t>
      </w:r>
      <w:r w:rsidRPr="00AD661D">
        <w:rPr>
          <w:rFonts w:ascii="Times New Roman" w:hAnsi="Times New Roman" w:cs="Times New Roman"/>
          <w:sz w:val="24"/>
          <w:szCs w:val="24"/>
          <w:shd w:val="clear" w:color="auto" w:fill="FFFFFF"/>
        </w:rPr>
        <w:t xml:space="preserve">: </w:t>
      </w:r>
      <w:r w:rsidRPr="00AD661D">
        <w:rPr>
          <w:rFonts w:ascii="Times New Roman" w:hAnsi="Times New Roman" w:cs="Times New Roman"/>
          <w:b/>
          <w:bCs/>
          <w:sz w:val="24"/>
          <w:szCs w:val="24"/>
          <w:shd w:val="clear" w:color="auto" w:fill="FFFFFF"/>
        </w:rPr>
        <w:t>самостоятельная работа</w:t>
      </w:r>
    </w:p>
    <w:p w14:paraId="422A89CB" w14:textId="77777777" w:rsidR="00AD661D" w:rsidRPr="00AD661D" w:rsidRDefault="00AD661D" w:rsidP="00AD661D">
      <w:pPr>
        <w:pStyle w:val="a3"/>
        <w:spacing w:line="240" w:lineRule="auto"/>
        <w:ind w:left="1440"/>
        <w:jc w:val="both"/>
        <w:rPr>
          <w:rFonts w:ascii="Times New Roman" w:hAnsi="Times New Roman" w:cs="Times New Roman"/>
          <w:sz w:val="24"/>
          <w:szCs w:val="24"/>
          <w:shd w:val="clear" w:color="auto" w:fill="FFFFFF"/>
        </w:rPr>
      </w:pPr>
    </w:p>
    <w:p w14:paraId="74F5026A" w14:textId="529411B0" w:rsidR="00AD661D" w:rsidRPr="00AD661D" w:rsidRDefault="00AD661D" w:rsidP="00AD661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w:t>
      </w:r>
      <w:r w:rsidRPr="00AD661D">
        <w:rPr>
          <w:rFonts w:ascii="Times New Roman" w:hAnsi="Times New Roman" w:cs="Times New Roman"/>
          <w:b/>
          <w:sz w:val="24"/>
          <w:szCs w:val="24"/>
        </w:rPr>
        <w:t xml:space="preserve">. Укажите верный ответ: </w:t>
      </w:r>
    </w:p>
    <w:p w14:paraId="766A9C42" w14:textId="77777777" w:rsidR="00AD661D" w:rsidRPr="00AD661D" w:rsidRDefault="00AD661D" w:rsidP="00AD661D">
      <w:pPr>
        <w:spacing w:after="0" w:line="240" w:lineRule="auto"/>
        <w:rPr>
          <w:rFonts w:ascii="Times New Roman" w:hAnsi="Times New Roman" w:cs="Times New Roman"/>
          <w:sz w:val="24"/>
          <w:szCs w:val="24"/>
        </w:rPr>
      </w:pPr>
      <w:r w:rsidRPr="00AD661D">
        <w:rPr>
          <w:rFonts w:ascii="Times New Roman" w:hAnsi="Times New Roman" w:cs="Times New Roman"/>
          <w:sz w:val="24"/>
          <w:szCs w:val="24"/>
        </w:rPr>
        <w:t>Дисциплина «Методика преподавания юридических наук в высшей школе» относится к дисциплинам …</w:t>
      </w:r>
    </w:p>
    <w:p w14:paraId="72F984A3" w14:textId="77777777" w:rsidR="00AD661D" w:rsidRPr="00AD661D" w:rsidRDefault="00AD661D" w:rsidP="00AD661D">
      <w:pPr>
        <w:spacing w:after="0" w:line="240" w:lineRule="auto"/>
        <w:rPr>
          <w:rFonts w:ascii="Times New Roman" w:hAnsi="Times New Roman" w:cs="Times New Roman"/>
          <w:sz w:val="24"/>
          <w:szCs w:val="24"/>
        </w:rPr>
      </w:pPr>
      <w:r w:rsidRPr="00AD661D">
        <w:rPr>
          <w:rFonts w:ascii="Times New Roman" w:hAnsi="Times New Roman" w:cs="Times New Roman"/>
          <w:sz w:val="24"/>
          <w:szCs w:val="24"/>
        </w:rPr>
        <w:t>А. профессионального цикла (вариативная часть)</w:t>
      </w:r>
    </w:p>
    <w:p w14:paraId="69625A5F" w14:textId="77777777" w:rsidR="00AD661D" w:rsidRPr="00AD661D" w:rsidRDefault="00AD661D" w:rsidP="00AD661D">
      <w:pPr>
        <w:spacing w:after="0" w:line="240" w:lineRule="auto"/>
        <w:rPr>
          <w:rFonts w:ascii="Times New Roman" w:hAnsi="Times New Roman" w:cs="Times New Roman"/>
          <w:sz w:val="24"/>
          <w:szCs w:val="24"/>
        </w:rPr>
      </w:pPr>
      <w:r w:rsidRPr="00AD661D">
        <w:rPr>
          <w:rFonts w:ascii="Times New Roman" w:hAnsi="Times New Roman" w:cs="Times New Roman"/>
          <w:sz w:val="24"/>
          <w:szCs w:val="24"/>
        </w:rPr>
        <w:t>Б. общетеоретического цикла</w:t>
      </w:r>
    </w:p>
    <w:p w14:paraId="7D31E3C5" w14:textId="77777777" w:rsidR="00AD661D" w:rsidRPr="00AD661D" w:rsidRDefault="00AD661D" w:rsidP="00AD661D">
      <w:pPr>
        <w:spacing w:after="0" w:line="240" w:lineRule="auto"/>
        <w:rPr>
          <w:rFonts w:ascii="Times New Roman" w:hAnsi="Times New Roman" w:cs="Times New Roman"/>
          <w:sz w:val="24"/>
          <w:szCs w:val="24"/>
        </w:rPr>
      </w:pPr>
      <w:r w:rsidRPr="00AD661D">
        <w:rPr>
          <w:rFonts w:ascii="Times New Roman" w:hAnsi="Times New Roman" w:cs="Times New Roman"/>
          <w:sz w:val="24"/>
          <w:szCs w:val="24"/>
        </w:rPr>
        <w:t>В. фундаментального цикла</w:t>
      </w:r>
    </w:p>
    <w:p w14:paraId="7DFC0708" w14:textId="77777777" w:rsidR="00AD661D" w:rsidRPr="00AD661D" w:rsidRDefault="00AD661D" w:rsidP="00AD661D">
      <w:pPr>
        <w:spacing w:after="0" w:line="240" w:lineRule="auto"/>
        <w:rPr>
          <w:rFonts w:ascii="Times New Roman" w:hAnsi="Times New Roman" w:cs="Times New Roman"/>
          <w:sz w:val="24"/>
          <w:szCs w:val="24"/>
        </w:rPr>
      </w:pPr>
      <w:r w:rsidRPr="00AD661D">
        <w:rPr>
          <w:rFonts w:ascii="Times New Roman" w:hAnsi="Times New Roman" w:cs="Times New Roman"/>
          <w:sz w:val="24"/>
          <w:szCs w:val="24"/>
        </w:rPr>
        <w:t>Г. общенаучного цикла</w:t>
      </w:r>
    </w:p>
    <w:p w14:paraId="5B3E3E4D" w14:textId="77777777" w:rsidR="00AD661D" w:rsidRDefault="00AD661D" w:rsidP="00AD661D">
      <w:pPr>
        <w:spacing w:after="0" w:line="240" w:lineRule="auto"/>
        <w:rPr>
          <w:rFonts w:ascii="Times New Roman" w:hAnsi="Times New Roman" w:cs="Times New Roman"/>
          <w:b/>
          <w:bCs/>
          <w:sz w:val="24"/>
          <w:szCs w:val="24"/>
          <w:shd w:val="clear" w:color="auto" w:fill="FFFFFF"/>
        </w:rPr>
      </w:pPr>
    </w:p>
    <w:p w14:paraId="16FB6DE9" w14:textId="32B16A0D" w:rsidR="00AD661D" w:rsidRPr="00AD661D" w:rsidRDefault="00AD661D" w:rsidP="00AD661D">
      <w:pPr>
        <w:spacing w:after="0" w:line="240" w:lineRule="auto"/>
        <w:rPr>
          <w:rFonts w:ascii="Times New Roman" w:hAnsi="Times New Roman" w:cs="Times New Roman"/>
          <w:b/>
          <w:bCs/>
          <w:sz w:val="24"/>
          <w:szCs w:val="24"/>
        </w:rPr>
      </w:pPr>
      <w:r w:rsidRPr="00AD661D">
        <w:rPr>
          <w:rFonts w:ascii="Times New Roman" w:hAnsi="Times New Roman" w:cs="Times New Roman"/>
          <w:b/>
          <w:bCs/>
          <w:sz w:val="24"/>
          <w:szCs w:val="24"/>
          <w:shd w:val="clear" w:color="auto" w:fill="FFFFFF"/>
        </w:rPr>
        <w:t>Ответ: А</w:t>
      </w:r>
    </w:p>
    <w:p w14:paraId="48A6B185" w14:textId="77777777" w:rsidR="00AD661D" w:rsidRPr="00AD661D" w:rsidRDefault="00AD661D" w:rsidP="00AD661D">
      <w:pPr>
        <w:spacing w:after="0" w:line="240" w:lineRule="auto"/>
        <w:jc w:val="both"/>
        <w:rPr>
          <w:rFonts w:ascii="Times New Roman" w:hAnsi="Times New Roman" w:cs="Times New Roman"/>
          <w:b/>
          <w:sz w:val="24"/>
          <w:szCs w:val="24"/>
        </w:rPr>
      </w:pPr>
    </w:p>
    <w:p w14:paraId="3DF51FA5" w14:textId="1CC0FCDD" w:rsidR="00AD661D" w:rsidRPr="00AD661D" w:rsidRDefault="00AD661D" w:rsidP="00AD661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AD661D">
        <w:rPr>
          <w:rFonts w:ascii="Times New Roman" w:hAnsi="Times New Roman" w:cs="Times New Roman"/>
          <w:b/>
          <w:sz w:val="24"/>
          <w:szCs w:val="24"/>
        </w:rPr>
        <w:t>. Укажите верный ответ</w:t>
      </w:r>
      <w:r w:rsidRPr="00AD661D">
        <w:rPr>
          <w:rFonts w:ascii="Times New Roman" w:hAnsi="Times New Roman" w:cs="Times New Roman"/>
          <w:sz w:val="24"/>
          <w:szCs w:val="24"/>
        </w:rPr>
        <w:t xml:space="preserve">: </w:t>
      </w:r>
    </w:p>
    <w:p w14:paraId="7FCBDF18" w14:textId="77777777" w:rsidR="00AD661D" w:rsidRPr="00AD661D" w:rsidRDefault="00AD661D" w:rsidP="00AD661D">
      <w:pPr>
        <w:spacing w:after="0" w:line="240" w:lineRule="auto"/>
        <w:jc w:val="both"/>
        <w:rPr>
          <w:rFonts w:ascii="Times New Roman" w:hAnsi="Times New Roman" w:cs="Times New Roman"/>
          <w:sz w:val="24"/>
          <w:szCs w:val="24"/>
        </w:rPr>
      </w:pPr>
      <w:r w:rsidRPr="00AD661D">
        <w:rPr>
          <w:rFonts w:ascii="Times New Roman" w:hAnsi="Times New Roman" w:cs="Times New Roman"/>
          <w:sz w:val="24"/>
          <w:szCs w:val="24"/>
        </w:rPr>
        <w:t xml:space="preserve">«Методика преподавания юридических наук в высшей школе» относится к дисциплинам </w:t>
      </w:r>
    </w:p>
    <w:p w14:paraId="4B3A99F9" w14:textId="77777777" w:rsidR="00AD661D" w:rsidRPr="00AD661D" w:rsidRDefault="00AD661D" w:rsidP="00AD661D">
      <w:pPr>
        <w:pStyle w:val="a3"/>
        <w:spacing w:line="240" w:lineRule="auto"/>
        <w:ind w:left="0"/>
        <w:jc w:val="both"/>
        <w:rPr>
          <w:rFonts w:ascii="Times New Roman" w:hAnsi="Times New Roman" w:cs="Times New Roman"/>
          <w:sz w:val="24"/>
          <w:szCs w:val="24"/>
        </w:rPr>
      </w:pPr>
      <w:r w:rsidRPr="00AD661D">
        <w:rPr>
          <w:rFonts w:ascii="Times New Roman" w:hAnsi="Times New Roman" w:cs="Times New Roman"/>
          <w:sz w:val="24"/>
          <w:szCs w:val="24"/>
        </w:rPr>
        <w:t xml:space="preserve">А. профессионального цикла (вариативная часть) </w:t>
      </w:r>
    </w:p>
    <w:p w14:paraId="2231C1D9" w14:textId="77777777" w:rsidR="00AD661D" w:rsidRPr="00AD661D" w:rsidRDefault="00AD661D" w:rsidP="00AD661D">
      <w:pPr>
        <w:pStyle w:val="a3"/>
        <w:spacing w:line="240" w:lineRule="auto"/>
        <w:ind w:left="0"/>
        <w:jc w:val="both"/>
        <w:rPr>
          <w:rFonts w:ascii="Times New Roman" w:hAnsi="Times New Roman" w:cs="Times New Roman"/>
          <w:sz w:val="24"/>
          <w:szCs w:val="24"/>
        </w:rPr>
      </w:pPr>
      <w:r w:rsidRPr="00AD661D">
        <w:rPr>
          <w:rFonts w:ascii="Times New Roman" w:hAnsi="Times New Roman" w:cs="Times New Roman"/>
          <w:sz w:val="24"/>
          <w:szCs w:val="24"/>
        </w:rPr>
        <w:t xml:space="preserve">Б. общетеоретического цикла </w:t>
      </w:r>
    </w:p>
    <w:p w14:paraId="69E653E2" w14:textId="77777777" w:rsidR="00AD661D" w:rsidRPr="00AD661D" w:rsidRDefault="00AD661D" w:rsidP="00AD661D">
      <w:pPr>
        <w:pStyle w:val="a3"/>
        <w:spacing w:line="240" w:lineRule="auto"/>
        <w:ind w:left="0"/>
        <w:jc w:val="both"/>
        <w:rPr>
          <w:rFonts w:ascii="Times New Roman" w:hAnsi="Times New Roman" w:cs="Times New Roman"/>
          <w:sz w:val="24"/>
          <w:szCs w:val="24"/>
        </w:rPr>
      </w:pPr>
      <w:r w:rsidRPr="00AD661D">
        <w:rPr>
          <w:rFonts w:ascii="Times New Roman" w:hAnsi="Times New Roman" w:cs="Times New Roman"/>
          <w:sz w:val="24"/>
          <w:szCs w:val="24"/>
        </w:rPr>
        <w:t xml:space="preserve">В. фундаментального цикла </w:t>
      </w:r>
    </w:p>
    <w:p w14:paraId="442CEBD4" w14:textId="77777777" w:rsidR="00AD661D" w:rsidRPr="00AD661D" w:rsidRDefault="00AD661D" w:rsidP="00AD661D">
      <w:pPr>
        <w:pStyle w:val="a3"/>
        <w:spacing w:line="240" w:lineRule="auto"/>
        <w:ind w:left="0"/>
        <w:jc w:val="both"/>
        <w:rPr>
          <w:rFonts w:ascii="Times New Roman" w:hAnsi="Times New Roman" w:cs="Times New Roman"/>
          <w:sz w:val="24"/>
          <w:szCs w:val="24"/>
        </w:rPr>
      </w:pPr>
      <w:r w:rsidRPr="00AD661D">
        <w:rPr>
          <w:rFonts w:ascii="Times New Roman" w:hAnsi="Times New Roman" w:cs="Times New Roman"/>
          <w:sz w:val="24"/>
          <w:szCs w:val="24"/>
        </w:rPr>
        <w:t>Г. общенаучного цикла</w:t>
      </w:r>
    </w:p>
    <w:p w14:paraId="1A784AF0" w14:textId="3B9A4FFE" w:rsidR="00192ADA" w:rsidRDefault="00AD661D" w:rsidP="008005EF">
      <w:pPr>
        <w:spacing w:after="0" w:line="240" w:lineRule="auto"/>
        <w:rPr>
          <w:rFonts w:ascii="Times New Roman" w:hAnsi="Times New Roman" w:cs="Times New Roman"/>
          <w:b/>
          <w:bCs/>
          <w:sz w:val="24"/>
          <w:szCs w:val="24"/>
          <w:shd w:val="clear" w:color="auto" w:fill="FFFFFF"/>
        </w:rPr>
      </w:pPr>
      <w:r w:rsidRPr="00AD661D">
        <w:rPr>
          <w:rFonts w:ascii="Times New Roman" w:hAnsi="Times New Roman" w:cs="Times New Roman"/>
          <w:b/>
          <w:bCs/>
          <w:sz w:val="24"/>
          <w:szCs w:val="24"/>
          <w:shd w:val="clear" w:color="auto" w:fill="FFFFFF"/>
        </w:rPr>
        <w:t>Ответ: А</w:t>
      </w:r>
    </w:p>
    <w:p w14:paraId="6D80C9A9" w14:textId="77777777" w:rsidR="00AD661D" w:rsidRDefault="00AD661D" w:rsidP="008005EF">
      <w:pPr>
        <w:spacing w:after="0" w:line="240" w:lineRule="auto"/>
        <w:rPr>
          <w:rFonts w:ascii="Times New Roman" w:hAnsi="Times New Roman" w:cs="Times New Roman"/>
          <w:b/>
          <w:bCs/>
          <w:sz w:val="24"/>
          <w:szCs w:val="24"/>
          <w:shd w:val="clear" w:color="auto" w:fill="FFFFFF"/>
        </w:rPr>
      </w:pPr>
    </w:p>
    <w:p w14:paraId="7A03F9FB" w14:textId="77777777" w:rsidR="00D33C2F" w:rsidRDefault="00D33C2F" w:rsidP="00AD661D">
      <w:pPr>
        <w:spacing w:after="0"/>
        <w:rPr>
          <w:rFonts w:ascii="Times New Roman" w:eastAsia="Times New Roman" w:hAnsi="Times New Roman" w:cs="Times New Roman"/>
          <w:b/>
          <w:color w:val="000000"/>
          <w:sz w:val="28"/>
          <w:szCs w:val="28"/>
        </w:rPr>
      </w:pPr>
    </w:p>
    <w:p w14:paraId="2760BC73" w14:textId="7A506A1E" w:rsidR="00AD661D" w:rsidRDefault="00AD661D" w:rsidP="00AD661D">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452A4631" w14:textId="77777777" w:rsidR="00AD661D" w:rsidRDefault="00AD661D" w:rsidP="00AD661D">
      <w:pPr>
        <w:spacing w:after="0"/>
        <w:rPr>
          <w:rFonts w:ascii="Times New Roman" w:eastAsia="Times New Roman" w:hAnsi="Times New Roman" w:cs="Times New Roman"/>
          <w:sz w:val="28"/>
          <w:szCs w:val="28"/>
        </w:rPr>
      </w:pPr>
    </w:p>
    <w:p w14:paraId="01D3AB68" w14:textId="77777777" w:rsidR="00AD661D" w:rsidRPr="00F649B7" w:rsidRDefault="00AD661D" w:rsidP="00AD661D">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306373F2" w14:textId="77777777" w:rsidR="00AD661D" w:rsidRPr="00F649B7" w:rsidRDefault="00AD661D" w:rsidP="00AD661D">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7263E979" w14:textId="77777777" w:rsidR="00AD661D" w:rsidRPr="00F649B7" w:rsidRDefault="00AD661D" w:rsidP="00AD661D">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AD661D" w:rsidRPr="00F649B7" w14:paraId="5BA7C5B4" w14:textId="77777777" w:rsidTr="00CF69FF">
        <w:tc>
          <w:tcPr>
            <w:tcW w:w="1206" w:type="dxa"/>
          </w:tcPr>
          <w:p w14:paraId="7E00C0A3" w14:textId="77777777" w:rsidR="00AD661D" w:rsidRPr="00F649B7" w:rsidRDefault="00AD661D"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7DEB2CD0" w14:textId="77777777" w:rsidR="00AD661D" w:rsidRPr="00F649B7" w:rsidRDefault="00AD661D"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422334A7" w14:textId="77777777" w:rsidR="00AD661D" w:rsidRPr="00F649B7" w:rsidRDefault="00AD661D"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AD661D" w:rsidRPr="00F649B7" w14:paraId="5FA980BC" w14:textId="77777777" w:rsidTr="00CF69FF">
        <w:tc>
          <w:tcPr>
            <w:tcW w:w="1206" w:type="dxa"/>
          </w:tcPr>
          <w:p w14:paraId="4E587ED4" w14:textId="77777777" w:rsidR="00AD661D" w:rsidRPr="00F649B7" w:rsidRDefault="00AD661D"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34066F32" w14:textId="77777777" w:rsidR="00AD661D" w:rsidRPr="00F649B7" w:rsidRDefault="00AD661D"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75E4A561" w14:textId="77777777" w:rsidR="00AD661D" w:rsidRPr="00F649B7" w:rsidRDefault="00AD661D"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AD661D" w:rsidRPr="00F649B7" w14:paraId="38A7B727" w14:textId="77777777" w:rsidTr="00CF69FF">
        <w:trPr>
          <w:trHeight w:val="256"/>
        </w:trPr>
        <w:tc>
          <w:tcPr>
            <w:tcW w:w="1206" w:type="dxa"/>
          </w:tcPr>
          <w:p w14:paraId="04BC87F0" w14:textId="77777777" w:rsidR="00AD661D" w:rsidRPr="00F649B7" w:rsidRDefault="00AD661D"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4FB7BB48" w14:textId="77777777" w:rsidR="00AD661D" w:rsidRPr="00F649B7" w:rsidRDefault="00AD661D"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5698A2BB" w14:textId="77777777" w:rsidR="00AD661D" w:rsidRPr="00F649B7" w:rsidRDefault="00AD661D"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AD661D" w:rsidRPr="00F649B7" w14:paraId="20C4316F" w14:textId="77777777" w:rsidTr="00CF69FF">
        <w:tc>
          <w:tcPr>
            <w:tcW w:w="1206" w:type="dxa"/>
          </w:tcPr>
          <w:p w14:paraId="152A1722" w14:textId="77777777" w:rsidR="00AD661D" w:rsidRPr="00F649B7" w:rsidRDefault="00AD661D"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0AC61D2A" w14:textId="77777777" w:rsidR="00AD661D" w:rsidRPr="00F649B7" w:rsidRDefault="00AD661D"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6D59955E" w14:textId="77777777" w:rsidR="00AD661D" w:rsidRPr="00F649B7" w:rsidRDefault="00AD661D"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21A93396" w14:textId="77777777" w:rsidR="00AD661D" w:rsidRDefault="00AD661D" w:rsidP="00AD661D">
      <w:pPr>
        <w:widowControl w:val="0"/>
        <w:spacing w:after="0" w:line="240" w:lineRule="auto"/>
        <w:ind w:firstLine="709"/>
        <w:jc w:val="both"/>
        <w:rPr>
          <w:rFonts w:ascii="Times New Roman" w:eastAsia="Calibri" w:hAnsi="Times New Roman" w:cs="Times New Roman"/>
          <w:color w:val="000000"/>
          <w:sz w:val="28"/>
          <w:szCs w:val="28"/>
          <w:lang w:eastAsia="en-US"/>
        </w:rPr>
      </w:pPr>
    </w:p>
    <w:p w14:paraId="732CC72C" w14:textId="77777777" w:rsidR="00AD661D" w:rsidRPr="00C550CF" w:rsidRDefault="00AD661D" w:rsidP="00AD661D">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17E1E058" w14:textId="77777777" w:rsidR="00AD661D" w:rsidRPr="00C550CF" w:rsidRDefault="00AD661D" w:rsidP="00AD661D">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xml:space="preserve">- студент, получивший от 50 до 100 баллов, считается аттестованным, получивший </w:t>
      </w:r>
      <w:r w:rsidRPr="00C550CF">
        <w:rPr>
          <w:rFonts w:ascii="Times New Roman" w:eastAsia="Calibri" w:hAnsi="Times New Roman" w:cs="Times New Roman"/>
          <w:color w:val="000000"/>
          <w:sz w:val="24"/>
          <w:szCs w:val="24"/>
          <w:lang w:eastAsia="en-US"/>
        </w:rPr>
        <w:lastRenderedPageBreak/>
        <w:t>от 0 до 49 баллов - не аттестованным;</w:t>
      </w:r>
    </w:p>
    <w:p w14:paraId="4F683F19" w14:textId="77777777" w:rsidR="00AD661D" w:rsidRPr="00C550CF" w:rsidRDefault="00AD661D" w:rsidP="00AD661D">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6D498596" w14:textId="77777777" w:rsidR="00AD661D" w:rsidRPr="00C550CF" w:rsidRDefault="00AD661D" w:rsidP="00AD661D">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3896ADB9" w14:textId="77777777" w:rsidR="00AD661D" w:rsidRPr="00C550CF" w:rsidRDefault="00AD661D" w:rsidP="00AD661D">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2B77D344" w14:textId="77777777" w:rsidR="00AD661D" w:rsidRPr="00AD661D" w:rsidRDefault="00AD661D" w:rsidP="008005EF">
      <w:pPr>
        <w:spacing w:after="0" w:line="240" w:lineRule="auto"/>
        <w:rPr>
          <w:rFonts w:ascii="Times New Roman" w:hAnsi="Times New Roman" w:cs="Times New Roman"/>
          <w:b/>
          <w:bCs/>
          <w:sz w:val="24"/>
          <w:szCs w:val="24"/>
        </w:rPr>
      </w:pPr>
    </w:p>
    <w:sectPr w:rsidR="00AD661D" w:rsidRPr="00AD661D"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210E9A"/>
    <w:multiLevelType w:val="hybridMultilevel"/>
    <w:tmpl w:val="F4E6CB4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4F867CB"/>
    <w:multiLevelType w:val="hybridMultilevel"/>
    <w:tmpl w:val="A8485D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13594551">
    <w:abstractNumId w:val="1"/>
  </w:num>
  <w:num w:numId="2" w16cid:durableId="910042169">
    <w:abstractNumId w:val="6"/>
  </w:num>
  <w:num w:numId="3" w16cid:durableId="804323382">
    <w:abstractNumId w:val="8"/>
  </w:num>
  <w:num w:numId="4" w16cid:durableId="76679849">
    <w:abstractNumId w:val="10"/>
  </w:num>
  <w:num w:numId="5" w16cid:durableId="1900284774">
    <w:abstractNumId w:val="11"/>
  </w:num>
  <w:num w:numId="6" w16cid:durableId="1135102928">
    <w:abstractNumId w:val="4"/>
  </w:num>
  <w:num w:numId="7" w16cid:durableId="1396780503">
    <w:abstractNumId w:val="2"/>
  </w:num>
  <w:num w:numId="8" w16cid:durableId="387849851">
    <w:abstractNumId w:val="9"/>
  </w:num>
  <w:num w:numId="9" w16cid:durableId="1560704989">
    <w:abstractNumId w:val="3"/>
  </w:num>
  <w:num w:numId="10" w16cid:durableId="1735589902">
    <w:abstractNumId w:val="5"/>
  </w:num>
  <w:num w:numId="11" w16cid:durableId="2049988068">
    <w:abstractNumId w:val="7"/>
  </w:num>
  <w:num w:numId="12" w16cid:durableId="993993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33B59"/>
    <w:rsid w:val="00077336"/>
    <w:rsid w:val="00111CD2"/>
    <w:rsid w:val="001749C0"/>
    <w:rsid w:val="00192ADA"/>
    <w:rsid w:val="001B5F90"/>
    <w:rsid w:val="001C2886"/>
    <w:rsid w:val="001F327B"/>
    <w:rsid w:val="001F76F7"/>
    <w:rsid w:val="0024631A"/>
    <w:rsid w:val="00252BE4"/>
    <w:rsid w:val="002A0BBB"/>
    <w:rsid w:val="002B7495"/>
    <w:rsid w:val="002D2C07"/>
    <w:rsid w:val="00314A3A"/>
    <w:rsid w:val="00343780"/>
    <w:rsid w:val="003646F8"/>
    <w:rsid w:val="0036671C"/>
    <w:rsid w:val="00366B79"/>
    <w:rsid w:val="0044126D"/>
    <w:rsid w:val="004D1ABB"/>
    <w:rsid w:val="004D530D"/>
    <w:rsid w:val="00550B33"/>
    <w:rsid w:val="00560F8F"/>
    <w:rsid w:val="00565200"/>
    <w:rsid w:val="00581FFE"/>
    <w:rsid w:val="005959A4"/>
    <w:rsid w:val="00632E16"/>
    <w:rsid w:val="00647317"/>
    <w:rsid w:val="00773A03"/>
    <w:rsid w:val="007B112A"/>
    <w:rsid w:val="007B7271"/>
    <w:rsid w:val="008005EF"/>
    <w:rsid w:val="00823140"/>
    <w:rsid w:val="008A5982"/>
    <w:rsid w:val="008A7808"/>
    <w:rsid w:val="008F7D00"/>
    <w:rsid w:val="009552E3"/>
    <w:rsid w:val="009851CE"/>
    <w:rsid w:val="009B013C"/>
    <w:rsid w:val="009F6A21"/>
    <w:rsid w:val="00A02811"/>
    <w:rsid w:val="00A900C7"/>
    <w:rsid w:val="00AD661D"/>
    <w:rsid w:val="00AF7467"/>
    <w:rsid w:val="00B062CE"/>
    <w:rsid w:val="00B07C21"/>
    <w:rsid w:val="00B8007C"/>
    <w:rsid w:val="00BC7255"/>
    <w:rsid w:val="00C046C3"/>
    <w:rsid w:val="00C62CB5"/>
    <w:rsid w:val="00C87070"/>
    <w:rsid w:val="00D00DEB"/>
    <w:rsid w:val="00D069CF"/>
    <w:rsid w:val="00D33C2F"/>
    <w:rsid w:val="00D72856"/>
    <w:rsid w:val="00DA7B70"/>
    <w:rsid w:val="00DC6725"/>
    <w:rsid w:val="00DE380C"/>
    <w:rsid w:val="00E35DB0"/>
    <w:rsid w:val="00EB1431"/>
    <w:rsid w:val="00F00452"/>
    <w:rsid w:val="00F4177B"/>
    <w:rsid w:val="00F56028"/>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3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DA7B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280490">
      <w:bodyDiv w:val="1"/>
      <w:marLeft w:val="0"/>
      <w:marRight w:val="0"/>
      <w:marTop w:val="0"/>
      <w:marBottom w:val="0"/>
      <w:divBdr>
        <w:top w:val="none" w:sz="0" w:space="0" w:color="auto"/>
        <w:left w:val="none" w:sz="0" w:space="0" w:color="auto"/>
        <w:bottom w:val="none" w:sz="0" w:space="0" w:color="auto"/>
        <w:right w:val="none" w:sz="0" w:space="0" w:color="auto"/>
      </w:divBdr>
    </w:div>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201283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2395</Words>
  <Characters>13653</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26</cp:revision>
  <dcterms:created xsi:type="dcterms:W3CDTF">2022-04-06T08:09:00Z</dcterms:created>
  <dcterms:modified xsi:type="dcterms:W3CDTF">2024-10-31T11:11:00Z</dcterms:modified>
</cp:coreProperties>
</file>